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92C1" w14:textId="2C387585" w:rsidR="0058453B" w:rsidRDefault="00C91E27" w:rsidP="00DC2531">
      <w:pPr>
        <w:spacing w:after="0"/>
        <w:jc w:val="center"/>
        <w:rPr>
          <w:b/>
        </w:rPr>
      </w:pPr>
      <w:bookmarkStart w:id="0" w:name="_GoBack"/>
      <w:bookmarkEnd w:id="0"/>
      <w:r w:rsidRPr="009D2285">
        <w:rPr>
          <w:b/>
        </w:rPr>
        <w:t>Factor Concentrates and Non-factor Therapeutics</w:t>
      </w:r>
    </w:p>
    <w:p w14:paraId="0D013C45" w14:textId="77777777" w:rsidR="009D2285" w:rsidRPr="009D2285" w:rsidRDefault="009D2285" w:rsidP="00DC2531">
      <w:pPr>
        <w:spacing w:after="0"/>
        <w:jc w:val="center"/>
        <w:rPr>
          <w:b/>
        </w:rPr>
      </w:pPr>
    </w:p>
    <w:p w14:paraId="56DDA2CC" w14:textId="3E64D028" w:rsidR="00DC2531" w:rsidRPr="00DC2531" w:rsidRDefault="00DC2531" w:rsidP="00DC2531">
      <w:pPr>
        <w:spacing w:after="0"/>
        <w:rPr>
          <w:sz w:val="20"/>
          <w:szCs w:val="20"/>
          <w:u w:val="single"/>
        </w:rPr>
      </w:pPr>
      <w:r w:rsidRPr="00DC2531">
        <w:rPr>
          <w:sz w:val="20"/>
          <w:szCs w:val="20"/>
          <w:u w:val="single"/>
        </w:rPr>
        <w:t>Basics of Factor Concentrates</w:t>
      </w:r>
    </w:p>
    <w:p w14:paraId="31EC3F38" w14:textId="77777777" w:rsidR="00DC2531" w:rsidRPr="00DC2531" w:rsidRDefault="00DC2531" w:rsidP="00DC25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Dosing</w:t>
      </w:r>
    </w:p>
    <w:p w14:paraId="4F422860" w14:textId="77777777" w:rsidR="00DC2531" w:rsidRPr="00DC2531" w:rsidRDefault="00DC2531" w:rsidP="00DC253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 xml:space="preserve">Varying half-life depending upon the product. </w:t>
      </w:r>
    </w:p>
    <w:p w14:paraId="3813CD55" w14:textId="77777777" w:rsidR="00DC2531" w:rsidRPr="00DC2531" w:rsidRDefault="00DC2531" w:rsidP="00DC253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One unit/kg raises Factor VIII levels by 2%; one unit/kg raises Factor IX levels by 1%.</w:t>
      </w:r>
    </w:p>
    <w:p w14:paraId="6AB90347" w14:textId="77777777" w:rsidR="00DC2531" w:rsidRPr="00DC2531" w:rsidRDefault="00DC2531" w:rsidP="00DC25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Highlighted product on the following charts are the brands on par level at VCUHS</w:t>
      </w:r>
    </w:p>
    <w:p w14:paraId="56BFACFC" w14:textId="78134A56" w:rsidR="00DC2531" w:rsidRPr="00DC2531" w:rsidRDefault="00DC2531" w:rsidP="00DC25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 xml:space="preserve">All </w:t>
      </w:r>
      <w:r w:rsidR="009D2285">
        <w:rPr>
          <w:sz w:val="20"/>
          <w:szCs w:val="20"/>
        </w:rPr>
        <w:t>VCUHS</w:t>
      </w:r>
      <w:r w:rsidRPr="00DC2531">
        <w:rPr>
          <w:sz w:val="20"/>
          <w:szCs w:val="20"/>
        </w:rPr>
        <w:t xml:space="preserve"> factor assays are one-stage.  Factor level from products using</w:t>
      </w:r>
      <w:r w:rsidR="009D2285">
        <w:rPr>
          <w:sz w:val="20"/>
          <w:szCs w:val="20"/>
        </w:rPr>
        <w:t xml:space="preserve"> other assays may underestimate the factor level.</w:t>
      </w:r>
    </w:p>
    <w:p w14:paraId="125C127F" w14:textId="5E3BA015" w:rsidR="00DC2531" w:rsidRPr="00DC2531" w:rsidRDefault="5A07E9B2" w:rsidP="00DC25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5A07E9B2">
        <w:rPr>
          <w:sz w:val="20"/>
          <w:szCs w:val="20"/>
        </w:rPr>
        <w:t>Factor assays are not run after hours</w:t>
      </w:r>
      <w:r w:rsidR="009D2285">
        <w:rPr>
          <w:sz w:val="20"/>
          <w:szCs w:val="20"/>
        </w:rPr>
        <w:t xml:space="preserve"> or on weekends</w:t>
      </w:r>
      <w:r w:rsidRPr="5A07E9B2">
        <w:rPr>
          <w:sz w:val="20"/>
          <w:szCs w:val="20"/>
        </w:rPr>
        <w:t>; need path resident approval</w:t>
      </w:r>
      <w:r w:rsidR="009D2285">
        <w:rPr>
          <w:sz w:val="20"/>
          <w:szCs w:val="20"/>
        </w:rPr>
        <w:t xml:space="preserve"> for exception.</w:t>
      </w:r>
    </w:p>
    <w:p w14:paraId="3A18BFD9" w14:textId="0371EB73" w:rsidR="00DC2531" w:rsidRPr="009D2285" w:rsidRDefault="5A07E9B2" w:rsidP="00867ADF">
      <w:pPr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9D2285">
        <w:rPr>
          <w:sz w:val="20"/>
          <w:szCs w:val="20"/>
        </w:rPr>
        <w:t xml:space="preserve">Generations of the product refer to the presence of blood product in recombinant products.  </w:t>
      </w:r>
    </w:p>
    <w:p w14:paraId="44626016" w14:textId="77777777" w:rsidR="009D2285" w:rsidRPr="009D2285" w:rsidRDefault="009D2285" w:rsidP="009D2285">
      <w:pPr>
        <w:spacing w:after="0"/>
        <w:ind w:left="720"/>
        <w:rPr>
          <w:sz w:val="20"/>
          <w:szCs w:val="20"/>
          <w:u w:val="single"/>
        </w:rPr>
      </w:pPr>
    </w:p>
    <w:p w14:paraId="1250EAC8" w14:textId="7F09E811" w:rsidR="00C91E27" w:rsidRPr="00582CA7" w:rsidRDefault="00C91E27" w:rsidP="00DC2531">
      <w:pPr>
        <w:spacing w:after="0"/>
        <w:rPr>
          <w:b/>
          <w:sz w:val="20"/>
          <w:szCs w:val="20"/>
          <w:u w:val="single"/>
        </w:rPr>
      </w:pPr>
      <w:r w:rsidRPr="00582CA7">
        <w:rPr>
          <w:b/>
          <w:sz w:val="20"/>
          <w:szCs w:val="20"/>
          <w:u w:val="single"/>
        </w:rPr>
        <w:t>Factor VIII Concentrates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80"/>
        <w:gridCol w:w="1260"/>
        <w:gridCol w:w="1440"/>
        <w:gridCol w:w="1350"/>
        <w:gridCol w:w="1449"/>
        <w:gridCol w:w="1336"/>
      </w:tblGrid>
      <w:tr w:rsidR="00C91E27" w:rsidRPr="00DC2531" w14:paraId="3B6809B7" w14:textId="77777777" w:rsidTr="00F360F8">
        <w:tc>
          <w:tcPr>
            <w:tcW w:w="1335" w:type="dxa"/>
            <w:shd w:val="clear" w:color="auto" w:fill="4472C4" w:themeFill="accent1"/>
          </w:tcPr>
          <w:p w14:paraId="0A338C1B" w14:textId="63D452AF" w:rsidR="00C91E27" w:rsidRPr="00DC2531" w:rsidRDefault="00C91E27" w:rsidP="00DC253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4472C4" w:themeFill="accent1"/>
          </w:tcPr>
          <w:p w14:paraId="76928BC5" w14:textId="790E6FB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1260" w:type="dxa"/>
            <w:shd w:val="clear" w:color="auto" w:fill="4472C4" w:themeFill="accent1"/>
          </w:tcPr>
          <w:p w14:paraId="6F090BF6" w14:textId="3EBB352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440" w:type="dxa"/>
            <w:shd w:val="clear" w:color="auto" w:fill="4472C4" w:themeFill="accent1"/>
          </w:tcPr>
          <w:p w14:paraId="491CBEE6" w14:textId="397A059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 line</w:t>
            </w:r>
          </w:p>
        </w:tc>
        <w:tc>
          <w:tcPr>
            <w:tcW w:w="1350" w:type="dxa"/>
            <w:shd w:val="clear" w:color="auto" w:fill="4472C4" w:themeFill="accent1"/>
          </w:tcPr>
          <w:p w14:paraId="6ED451FF" w14:textId="452EEDED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1449" w:type="dxa"/>
            <w:shd w:val="clear" w:color="auto" w:fill="4472C4" w:themeFill="accent1"/>
          </w:tcPr>
          <w:p w14:paraId="625A98AC" w14:textId="6085806D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names</w:t>
            </w:r>
          </w:p>
        </w:tc>
        <w:tc>
          <w:tcPr>
            <w:tcW w:w="1336" w:type="dxa"/>
            <w:shd w:val="clear" w:color="auto" w:fill="4472C4" w:themeFill="accent1"/>
          </w:tcPr>
          <w:p w14:paraId="489FF432" w14:textId="65A1C729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Approved</w:t>
            </w:r>
          </w:p>
        </w:tc>
      </w:tr>
      <w:tr w:rsidR="00C91E27" w:rsidRPr="00DC2531" w14:paraId="2CD25E0F" w14:textId="77777777" w:rsidTr="00F360F8">
        <w:tc>
          <w:tcPr>
            <w:tcW w:w="1335" w:type="dxa"/>
            <w:shd w:val="clear" w:color="auto" w:fill="70AD47" w:themeFill="accent6"/>
          </w:tcPr>
          <w:p w14:paraId="21498C5F" w14:textId="28AF9BA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</w:t>
            </w:r>
          </w:p>
        </w:tc>
        <w:tc>
          <w:tcPr>
            <w:tcW w:w="1180" w:type="dxa"/>
          </w:tcPr>
          <w:p w14:paraId="1D9AD8A7" w14:textId="5D68BCC6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 only</w:t>
            </w:r>
          </w:p>
        </w:tc>
        <w:tc>
          <w:tcPr>
            <w:tcW w:w="1260" w:type="dxa"/>
          </w:tcPr>
          <w:p w14:paraId="587644BA" w14:textId="560E490D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4C37670A" w14:textId="33DDD71C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</w:t>
            </w:r>
          </w:p>
        </w:tc>
        <w:tc>
          <w:tcPr>
            <w:tcW w:w="1350" w:type="dxa"/>
          </w:tcPr>
          <w:p w14:paraId="0478D1D0" w14:textId="46FFACCB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14.8-17.5 hours</w:t>
            </w:r>
          </w:p>
        </w:tc>
        <w:tc>
          <w:tcPr>
            <w:tcW w:w="1449" w:type="dxa"/>
          </w:tcPr>
          <w:p w14:paraId="1DBAAB96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Hemofil</w:t>
            </w:r>
            <w:proofErr w:type="spellEnd"/>
            <w:r w:rsidRPr="00DC2531">
              <w:rPr>
                <w:sz w:val="20"/>
                <w:szCs w:val="20"/>
              </w:rPr>
              <w:t>-M</w:t>
            </w:r>
          </w:p>
          <w:p w14:paraId="7023BCC9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Koate</w:t>
            </w:r>
            <w:proofErr w:type="spellEnd"/>
            <w:r w:rsidRPr="00DC2531">
              <w:rPr>
                <w:sz w:val="20"/>
                <w:szCs w:val="20"/>
              </w:rPr>
              <w:t xml:space="preserve"> DVI</w:t>
            </w:r>
          </w:p>
          <w:p w14:paraId="0F5ABA64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Monarc</w:t>
            </w:r>
            <w:proofErr w:type="spellEnd"/>
            <w:r w:rsidRPr="00DC2531">
              <w:rPr>
                <w:sz w:val="20"/>
                <w:szCs w:val="20"/>
              </w:rPr>
              <w:t>-M</w:t>
            </w:r>
          </w:p>
          <w:p w14:paraId="2A15D09C" w14:textId="5F1E7CA4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Monoclate</w:t>
            </w:r>
            <w:proofErr w:type="spellEnd"/>
            <w:r w:rsidRPr="00DC2531">
              <w:rPr>
                <w:sz w:val="20"/>
                <w:szCs w:val="20"/>
              </w:rPr>
              <w:t>-P</w:t>
            </w:r>
          </w:p>
        </w:tc>
        <w:tc>
          <w:tcPr>
            <w:tcW w:w="1336" w:type="dxa"/>
          </w:tcPr>
          <w:p w14:paraId="21F0C56B" w14:textId="64597D9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1966-1974</w:t>
            </w:r>
          </w:p>
        </w:tc>
      </w:tr>
      <w:tr w:rsidR="00C91E27" w:rsidRPr="00DC2531" w14:paraId="736DAE4F" w14:textId="77777777" w:rsidTr="00F360F8">
        <w:tc>
          <w:tcPr>
            <w:tcW w:w="1335" w:type="dxa"/>
            <w:shd w:val="clear" w:color="auto" w:fill="70AD47" w:themeFill="accent6"/>
          </w:tcPr>
          <w:p w14:paraId="1D6F242B" w14:textId="7A79CCA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derived/VWF</w:t>
            </w:r>
          </w:p>
        </w:tc>
        <w:tc>
          <w:tcPr>
            <w:tcW w:w="1180" w:type="dxa"/>
          </w:tcPr>
          <w:p w14:paraId="4BCB3A5F" w14:textId="59EFA70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FVIII/VWF complex</w:t>
            </w:r>
          </w:p>
        </w:tc>
        <w:tc>
          <w:tcPr>
            <w:tcW w:w="1260" w:type="dxa"/>
          </w:tcPr>
          <w:p w14:paraId="4E8B238E" w14:textId="23BE270A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4ADFDEA5" w14:textId="748B2671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</w:t>
            </w:r>
          </w:p>
        </w:tc>
        <w:tc>
          <w:tcPr>
            <w:tcW w:w="1350" w:type="dxa"/>
          </w:tcPr>
          <w:p w14:paraId="096D348A" w14:textId="22E6080E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12/3-17.9 hours</w:t>
            </w:r>
          </w:p>
        </w:tc>
        <w:tc>
          <w:tcPr>
            <w:tcW w:w="1449" w:type="dxa"/>
          </w:tcPr>
          <w:p w14:paraId="4842F30A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Alphanate</w:t>
            </w:r>
            <w:proofErr w:type="spellEnd"/>
          </w:p>
          <w:p w14:paraId="71305CF9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Humate-P</w:t>
            </w:r>
          </w:p>
          <w:p w14:paraId="3D854862" w14:textId="3ECB79D0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Wilate</w:t>
            </w:r>
            <w:proofErr w:type="spellEnd"/>
          </w:p>
        </w:tc>
        <w:tc>
          <w:tcPr>
            <w:tcW w:w="1336" w:type="dxa"/>
          </w:tcPr>
          <w:p w14:paraId="3D369E8F" w14:textId="6FAB4D7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1978-2009</w:t>
            </w:r>
          </w:p>
        </w:tc>
      </w:tr>
      <w:tr w:rsidR="00C91E27" w:rsidRPr="00DC2531" w14:paraId="17808935" w14:textId="77777777" w:rsidTr="00F360F8">
        <w:tc>
          <w:tcPr>
            <w:tcW w:w="1335" w:type="dxa"/>
            <w:shd w:val="clear" w:color="auto" w:fill="70AD47" w:themeFill="accent6"/>
          </w:tcPr>
          <w:p w14:paraId="51C50F26" w14:textId="53139151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First</w:t>
            </w:r>
          </w:p>
        </w:tc>
        <w:tc>
          <w:tcPr>
            <w:tcW w:w="1180" w:type="dxa"/>
          </w:tcPr>
          <w:p w14:paraId="0FE307CA" w14:textId="595AB0D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 only</w:t>
            </w:r>
          </w:p>
        </w:tc>
        <w:tc>
          <w:tcPr>
            <w:tcW w:w="1260" w:type="dxa"/>
          </w:tcPr>
          <w:p w14:paraId="13AE81D7" w14:textId="7B1266E0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28B7C416" w14:textId="5A5E2F5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 with albumin</w:t>
            </w:r>
          </w:p>
        </w:tc>
        <w:tc>
          <w:tcPr>
            <w:tcW w:w="1350" w:type="dxa"/>
          </w:tcPr>
          <w:p w14:paraId="2CEA5590" w14:textId="09F448D3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14.6+/4.9-</w:t>
            </w:r>
          </w:p>
        </w:tc>
        <w:tc>
          <w:tcPr>
            <w:tcW w:w="1449" w:type="dxa"/>
          </w:tcPr>
          <w:p w14:paraId="34E1396C" w14:textId="1FDF4D41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Recombinate</w:t>
            </w:r>
            <w:proofErr w:type="spellEnd"/>
          </w:p>
        </w:tc>
        <w:tc>
          <w:tcPr>
            <w:tcW w:w="1336" w:type="dxa"/>
          </w:tcPr>
          <w:p w14:paraId="3F64C258" w14:textId="0D3A8D8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1992</w:t>
            </w:r>
          </w:p>
        </w:tc>
      </w:tr>
      <w:tr w:rsidR="00427223" w:rsidRPr="00DC2531" w14:paraId="66785A41" w14:textId="77777777" w:rsidTr="00F360F8">
        <w:tc>
          <w:tcPr>
            <w:tcW w:w="1335" w:type="dxa"/>
            <w:shd w:val="clear" w:color="auto" w:fill="70AD47" w:themeFill="accent6"/>
          </w:tcPr>
          <w:p w14:paraId="391C648F" w14:textId="03C1113D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Second</w:t>
            </w:r>
          </w:p>
        </w:tc>
        <w:tc>
          <w:tcPr>
            <w:tcW w:w="1180" w:type="dxa"/>
          </w:tcPr>
          <w:p w14:paraId="114AA588" w14:textId="4C2B55B6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Generation</w:t>
            </w:r>
          </w:p>
        </w:tc>
        <w:tc>
          <w:tcPr>
            <w:tcW w:w="1260" w:type="dxa"/>
          </w:tcPr>
          <w:p w14:paraId="77BD153D" w14:textId="6684501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2BE4C643" w14:textId="2CED6265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 with albumin in culture</w:t>
            </w:r>
          </w:p>
        </w:tc>
        <w:tc>
          <w:tcPr>
            <w:tcW w:w="1350" w:type="dxa"/>
          </w:tcPr>
          <w:p w14:paraId="0296D0FC" w14:textId="5B57476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13.74 hours</w:t>
            </w:r>
          </w:p>
        </w:tc>
        <w:tc>
          <w:tcPr>
            <w:tcW w:w="1449" w:type="dxa"/>
          </w:tcPr>
          <w:p w14:paraId="6EDC0273" w14:textId="31A64C85" w:rsidR="00427223" w:rsidRPr="00DC2531" w:rsidRDefault="00427223" w:rsidP="00427223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Kogenate</w:t>
            </w:r>
            <w:proofErr w:type="spellEnd"/>
          </w:p>
        </w:tc>
        <w:tc>
          <w:tcPr>
            <w:tcW w:w="1336" w:type="dxa"/>
          </w:tcPr>
          <w:p w14:paraId="0956EABF" w14:textId="2633FEAA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2000</w:t>
            </w:r>
          </w:p>
        </w:tc>
      </w:tr>
      <w:tr w:rsidR="00427223" w:rsidRPr="00DC2531" w14:paraId="05483CDC" w14:textId="77777777" w:rsidTr="00F360F8">
        <w:tc>
          <w:tcPr>
            <w:tcW w:w="1335" w:type="dxa"/>
            <w:shd w:val="clear" w:color="auto" w:fill="70AD47" w:themeFill="accent6"/>
          </w:tcPr>
          <w:p w14:paraId="322B6AA6" w14:textId="5E5EC8F9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Third</w:t>
            </w:r>
          </w:p>
        </w:tc>
        <w:tc>
          <w:tcPr>
            <w:tcW w:w="1180" w:type="dxa"/>
          </w:tcPr>
          <w:p w14:paraId="46A71F85" w14:textId="699A10A0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260" w:type="dxa"/>
          </w:tcPr>
          <w:p w14:paraId="14711A85" w14:textId="09C871D1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521314B1" w14:textId="186FCD7B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350" w:type="dxa"/>
          </w:tcPr>
          <w:p w14:paraId="410DA2DE" w14:textId="44939AC6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12.0</w:t>
            </w:r>
          </w:p>
        </w:tc>
        <w:tc>
          <w:tcPr>
            <w:tcW w:w="1449" w:type="dxa"/>
          </w:tcPr>
          <w:p w14:paraId="432DECF3" w14:textId="02E12CE7" w:rsidR="00427223" w:rsidRPr="00DC2531" w:rsidRDefault="00427223" w:rsidP="00427223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Advate</w:t>
            </w:r>
            <w:proofErr w:type="spellEnd"/>
          </w:p>
        </w:tc>
        <w:tc>
          <w:tcPr>
            <w:tcW w:w="1336" w:type="dxa"/>
          </w:tcPr>
          <w:p w14:paraId="53E7F8FF" w14:textId="39B948F9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2003</w:t>
            </w:r>
          </w:p>
        </w:tc>
      </w:tr>
      <w:tr w:rsidR="00427223" w:rsidRPr="00DC2531" w14:paraId="564D412F" w14:textId="77777777" w:rsidTr="00F360F8">
        <w:tc>
          <w:tcPr>
            <w:tcW w:w="1335" w:type="dxa"/>
            <w:shd w:val="clear" w:color="auto" w:fill="70AD47" w:themeFill="accent6"/>
          </w:tcPr>
          <w:p w14:paraId="3F537ED1" w14:textId="4B5B263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Third</w:t>
            </w:r>
          </w:p>
        </w:tc>
        <w:tc>
          <w:tcPr>
            <w:tcW w:w="1180" w:type="dxa"/>
          </w:tcPr>
          <w:p w14:paraId="0134E8ED" w14:textId="10079705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260" w:type="dxa"/>
          </w:tcPr>
          <w:p w14:paraId="65D88D22" w14:textId="6B16168C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B-domain deleted</w:t>
            </w:r>
          </w:p>
        </w:tc>
        <w:tc>
          <w:tcPr>
            <w:tcW w:w="1440" w:type="dxa"/>
          </w:tcPr>
          <w:p w14:paraId="3FAB44AB" w14:textId="6F2147FD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350" w:type="dxa"/>
          </w:tcPr>
          <w:p w14:paraId="287627F8" w14:textId="6D83DF71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11.2</w:t>
            </w:r>
          </w:p>
        </w:tc>
        <w:tc>
          <w:tcPr>
            <w:tcW w:w="1449" w:type="dxa"/>
          </w:tcPr>
          <w:p w14:paraId="57E81262" w14:textId="3BFD350F" w:rsidR="00427223" w:rsidRPr="00DC2531" w:rsidRDefault="00427223" w:rsidP="00427223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Xyntha</w:t>
            </w:r>
            <w:proofErr w:type="spellEnd"/>
          </w:p>
        </w:tc>
        <w:tc>
          <w:tcPr>
            <w:tcW w:w="1336" w:type="dxa"/>
          </w:tcPr>
          <w:p w14:paraId="7D1629C4" w14:textId="0D08F8A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2008</w:t>
            </w:r>
          </w:p>
        </w:tc>
      </w:tr>
      <w:tr w:rsidR="00427223" w:rsidRPr="00DC2531" w14:paraId="14F184F4" w14:textId="77777777" w:rsidTr="00F360F8">
        <w:tc>
          <w:tcPr>
            <w:tcW w:w="1335" w:type="dxa"/>
            <w:shd w:val="clear" w:color="auto" w:fill="70AD47" w:themeFill="accent6"/>
          </w:tcPr>
          <w:p w14:paraId="4CBEF1B0" w14:textId="16004E1A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Third</w:t>
            </w:r>
          </w:p>
        </w:tc>
        <w:tc>
          <w:tcPr>
            <w:tcW w:w="1180" w:type="dxa"/>
          </w:tcPr>
          <w:p w14:paraId="544AB8D7" w14:textId="1963D67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260" w:type="dxa"/>
          </w:tcPr>
          <w:p w14:paraId="51A1EA05" w14:textId="534CC30D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B-domain truncated</w:t>
            </w:r>
          </w:p>
        </w:tc>
        <w:tc>
          <w:tcPr>
            <w:tcW w:w="1440" w:type="dxa"/>
          </w:tcPr>
          <w:p w14:paraId="4B9B9A75" w14:textId="13684FE9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350" w:type="dxa"/>
          </w:tcPr>
          <w:p w14:paraId="2B814FC6" w14:textId="3DE27A3C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</w:tcPr>
          <w:p w14:paraId="1ADE2D88" w14:textId="361B5714" w:rsidR="00427223" w:rsidRPr="00DC2531" w:rsidRDefault="00427223" w:rsidP="00427223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Novoeight</w:t>
            </w:r>
            <w:proofErr w:type="spellEnd"/>
          </w:p>
        </w:tc>
        <w:tc>
          <w:tcPr>
            <w:tcW w:w="1336" w:type="dxa"/>
          </w:tcPr>
          <w:p w14:paraId="588582A3" w14:textId="188F3A1F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2013</w:t>
            </w:r>
          </w:p>
        </w:tc>
      </w:tr>
      <w:tr w:rsidR="00427223" w:rsidRPr="00DC2531" w14:paraId="2C901623" w14:textId="77777777" w:rsidTr="00F360F8">
        <w:tc>
          <w:tcPr>
            <w:tcW w:w="1335" w:type="dxa"/>
            <w:shd w:val="clear" w:color="auto" w:fill="70AD47" w:themeFill="accent6"/>
          </w:tcPr>
          <w:p w14:paraId="5C1DE94C" w14:textId="1553B1C1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Third</w:t>
            </w:r>
          </w:p>
        </w:tc>
        <w:tc>
          <w:tcPr>
            <w:tcW w:w="1180" w:type="dxa"/>
          </w:tcPr>
          <w:p w14:paraId="028BE6A6" w14:textId="27E2228A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260" w:type="dxa"/>
          </w:tcPr>
          <w:p w14:paraId="4C1C2035" w14:textId="5ACB1792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1440" w:type="dxa"/>
          </w:tcPr>
          <w:p w14:paraId="6E0C6A0B" w14:textId="3EAE2B4A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BHK</w:t>
            </w:r>
          </w:p>
        </w:tc>
        <w:tc>
          <w:tcPr>
            <w:tcW w:w="1350" w:type="dxa"/>
          </w:tcPr>
          <w:p w14:paraId="6D4D2234" w14:textId="233A08F4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14.3</w:t>
            </w:r>
          </w:p>
        </w:tc>
        <w:tc>
          <w:tcPr>
            <w:tcW w:w="1449" w:type="dxa"/>
          </w:tcPr>
          <w:p w14:paraId="4326089F" w14:textId="142D004A" w:rsidR="00427223" w:rsidRPr="00DC2531" w:rsidRDefault="00427223" w:rsidP="00427223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Kovaltry</w:t>
            </w:r>
            <w:proofErr w:type="spellEnd"/>
          </w:p>
        </w:tc>
        <w:tc>
          <w:tcPr>
            <w:tcW w:w="1336" w:type="dxa"/>
          </w:tcPr>
          <w:p w14:paraId="25258C9C" w14:textId="4749F0B0" w:rsidR="00427223" w:rsidRPr="00DC2531" w:rsidRDefault="00427223" w:rsidP="00427223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2016</w:t>
            </w:r>
          </w:p>
        </w:tc>
      </w:tr>
    </w:tbl>
    <w:p w14:paraId="3FE95AFD" w14:textId="76E9DB6F" w:rsidR="00DC2531" w:rsidRDefault="00DC2531" w:rsidP="00DC2531">
      <w:pPr>
        <w:spacing w:after="0"/>
        <w:rPr>
          <w:sz w:val="20"/>
          <w:szCs w:val="20"/>
          <w:u w:val="single"/>
        </w:rPr>
      </w:pPr>
    </w:p>
    <w:p w14:paraId="04941655" w14:textId="77777777" w:rsidR="00582CA7" w:rsidRPr="00582CA7" w:rsidRDefault="00582CA7" w:rsidP="00DC2531">
      <w:pPr>
        <w:spacing w:after="0"/>
        <w:rPr>
          <w:b/>
          <w:sz w:val="20"/>
          <w:szCs w:val="20"/>
          <w:u w:val="single"/>
        </w:rPr>
      </w:pPr>
    </w:p>
    <w:p w14:paraId="613BF1FE" w14:textId="0FA0F490" w:rsidR="00582CA7" w:rsidRPr="00582CA7" w:rsidRDefault="00C91E27" w:rsidP="00DC2531">
      <w:pPr>
        <w:spacing w:after="0"/>
        <w:rPr>
          <w:b/>
          <w:sz w:val="20"/>
          <w:szCs w:val="20"/>
          <w:u w:val="single"/>
        </w:rPr>
      </w:pPr>
      <w:r w:rsidRPr="00582CA7">
        <w:rPr>
          <w:b/>
          <w:sz w:val="20"/>
          <w:szCs w:val="20"/>
          <w:u w:val="single"/>
        </w:rPr>
        <w:t>Factor VIII Concentrates: Extended half</w:t>
      </w:r>
      <w:r w:rsidR="00582CA7" w:rsidRPr="00582CA7">
        <w:rPr>
          <w:b/>
          <w:sz w:val="20"/>
          <w:szCs w:val="20"/>
          <w:u w:val="single"/>
        </w:rPr>
        <w:t>-</w:t>
      </w:r>
      <w:r w:rsidRPr="00582CA7">
        <w:rPr>
          <w:b/>
          <w:sz w:val="20"/>
          <w:szCs w:val="20"/>
          <w:u w:val="single"/>
        </w:rPr>
        <w:t>life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576"/>
        <w:gridCol w:w="1818"/>
        <w:gridCol w:w="718"/>
        <w:gridCol w:w="1167"/>
        <w:gridCol w:w="1451"/>
        <w:gridCol w:w="1321"/>
      </w:tblGrid>
      <w:tr w:rsidR="00DC2531" w:rsidRPr="00DC2531" w14:paraId="5FF18F5D" w14:textId="77777777" w:rsidTr="00582CA7">
        <w:tc>
          <w:tcPr>
            <w:tcW w:w="1299" w:type="dxa"/>
            <w:shd w:val="clear" w:color="auto" w:fill="4472C4" w:themeFill="accent1"/>
          </w:tcPr>
          <w:p w14:paraId="3B598BB1" w14:textId="2DAE4205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Assay needed</w:t>
            </w:r>
          </w:p>
        </w:tc>
        <w:tc>
          <w:tcPr>
            <w:tcW w:w="1576" w:type="dxa"/>
            <w:shd w:val="clear" w:color="auto" w:fill="4472C4" w:themeFill="accent1"/>
          </w:tcPr>
          <w:p w14:paraId="7550DD7D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1818" w:type="dxa"/>
            <w:shd w:val="clear" w:color="auto" w:fill="4472C4" w:themeFill="accent1"/>
          </w:tcPr>
          <w:p w14:paraId="3A4DFC99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718" w:type="dxa"/>
            <w:shd w:val="clear" w:color="auto" w:fill="4472C4" w:themeFill="accent1"/>
          </w:tcPr>
          <w:p w14:paraId="5CE03A8B" w14:textId="5D35BA2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 xml:space="preserve">Host cell </w:t>
            </w:r>
          </w:p>
        </w:tc>
        <w:tc>
          <w:tcPr>
            <w:tcW w:w="1167" w:type="dxa"/>
            <w:shd w:val="clear" w:color="auto" w:fill="4472C4" w:themeFill="accent1"/>
          </w:tcPr>
          <w:p w14:paraId="2132D2D8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1451" w:type="dxa"/>
            <w:shd w:val="clear" w:color="auto" w:fill="4472C4" w:themeFill="accent1"/>
          </w:tcPr>
          <w:p w14:paraId="35CF74F9" w14:textId="07AA8B71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321" w:type="dxa"/>
            <w:shd w:val="clear" w:color="auto" w:fill="4472C4" w:themeFill="accent1"/>
          </w:tcPr>
          <w:p w14:paraId="72C73963" w14:textId="777777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Approved</w:t>
            </w:r>
          </w:p>
        </w:tc>
      </w:tr>
      <w:tr w:rsidR="00DC2531" w:rsidRPr="00DC2531" w14:paraId="1CD84314" w14:textId="77777777" w:rsidTr="00582CA7">
        <w:tc>
          <w:tcPr>
            <w:tcW w:w="1299" w:type="dxa"/>
            <w:shd w:val="clear" w:color="auto" w:fill="70AD47" w:themeFill="accent6"/>
          </w:tcPr>
          <w:p w14:paraId="5115BB20" w14:textId="3EDE78E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 stage</w:t>
            </w:r>
          </w:p>
        </w:tc>
        <w:tc>
          <w:tcPr>
            <w:tcW w:w="1576" w:type="dxa"/>
            <w:shd w:val="clear" w:color="auto" w:fill="FFFF00"/>
          </w:tcPr>
          <w:p w14:paraId="49B89A62" w14:textId="300752F6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 with increased VWF affinity</w:t>
            </w:r>
          </w:p>
        </w:tc>
        <w:tc>
          <w:tcPr>
            <w:tcW w:w="1818" w:type="dxa"/>
            <w:shd w:val="clear" w:color="auto" w:fill="FFFF00"/>
          </w:tcPr>
          <w:p w14:paraId="4A0780AF" w14:textId="15F299E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length</w:t>
            </w:r>
          </w:p>
        </w:tc>
        <w:tc>
          <w:tcPr>
            <w:tcW w:w="718" w:type="dxa"/>
            <w:shd w:val="clear" w:color="auto" w:fill="FFFF00"/>
          </w:tcPr>
          <w:p w14:paraId="1CE0A6AC" w14:textId="1DEBF73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HEK</w:t>
            </w:r>
          </w:p>
        </w:tc>
        <w:tc>
          <w:tcPr>
            <w:tcW w:w="1167" w:type="dxa"/>
            <w:shd w:val="clear" w:color="auto" w:fill="FFFF00"/>
          </w:tcPr>
          <w:p w14:paraId="7166D9F1" w14:textId="7D9F491B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17.1</w:t>
            </w:r>
          </w:p>
        </w:tc>
        <w:tc>
          <w:tcPr>
            <w:tcW w:w="1451" w:type="dxa"/>
            <w:shd w:val="clear" w:color="auto" w:fill="FFFF00"/>
          </w:tcPr>
          <w:p w14:paraId="2CC844E0" w14:textId="25EF24FC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Nuwiq</w:t>
            </w:r>
            <w:proofErr w:type="spellEnd"/>
          </w:p>
        </w:tc>
        <w:tc>
          <w:tcPr>
            <w:tcW w:w="1321" w:type="dxa"/>
            <w:shd w:val="clear" w:color="auto" w:fill="FFFF00"/>
          </w:tcPr>
          <w:p w14:paraId="1A0715B3" w14:textId="38C072A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2015</w:t>
            </w:r>
          </w:p>
        </w:tc>
      </w:tr>
      <w:tr w:rsidR="00C91E27" w:rsidRPr="00DC2531" w14:paraId="74C0E2F2" w14:textId="77777777" w:rsidTr="00582CA7">
        <w:tc>
          <w:tcPr>
            <w:tcW w:w="1299" w:type="dxa"/>
            <w:shd w:val="clear" w:color="auto" w:fill="70AD47" w:themeFill="accent6"/>
          </w:tcPr>
          <w:p w14:paraId="2F9221F2" w14:textId="5696E9D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Chromogenic</w:t>
            </w:r>
          </w:p>
        </w:tc>
        <w:tc>
          <w:tcPr>
            <w:tcW w:w="1576" w:type="dxa"/>
          </w:tcPr>
          <w:p w14:paraId="142D05ED" w14:textId="5C3E992C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 single chain</w:t>
            </w:r>
          </w:p>
        </w:tc>
        <w:tc>
          <w:tcPr>
            <w:tcW w:w="1818" w:type="dxa"/>
          </w:tcPr>
          <w:p w14:paraId="1E4913BD" w14:textId="12928B9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Extended half life</w:t>
            </w:r>
          </w:p>
        </w:tc>
        <w:tc>
          <w:tcPr>
            <w:tcW w:w="718" w:type="dxa"/>
          </w:tcPr>
          <w:p w14:paraId="74870DCD" w14:textId="76A1A60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167" w:type="dxa"/>
          </w:tcPr>
          <w:p w14:paraId="7C2970FF" w14:textId="3F0CA860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14.2</w:t>
            </w:r>
          </w:p>
        </w:tc>
        <w:tc>
          <w:tcPr>
            <w:tcW w:w="1451" w:type="dxa"/>
          </w:tcPr>
          <w:p w14:paraId="30437DCF" w14:textId="2482BC27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Afstyla</w:t>
            </w:r>
            <w:proofErr w:type="spellEnd"/>
          </w:p>
        </w:tc>
        <w:tc>
          <w:tcPr>
            <w:tcW w:w="1321" w:type="dxa"/>
          </w:tcPr>
          <w:p w14:paraId="283E2FEA" w14:textId="07F897D3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2016</w:t>
            </w:r>
          </w:p>
        </w:tc>
      </w:tr>
      <w:tr w:rsidR="00C91E27" w:rsidRPr="00DC2531" w14:paraId="171AAF5F" w14:textId="77777777" w:rsidTr="00582CA7">
        <w:tc>
          <w:tcPr>
            <w:tcW w:w="1299" w:type="dxa"/>
            <w:shd w:val="clear" w:color="auto" w:fill="70AD47" w:themeFill="accent6"/>
          </w:tcPr>
          <w:p w14:paraId="26CF4DEF" w14:textId="12E2B2F3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One-stage</w:t>
            </w:r>
          </w:p>
        </w:tc>
        <w:tc>
          <w:tcPr>
            <w:tcW w:w="1576" w:type="dxa"/>
          </w:tcPr>
          <w:p w14:paraId="79ED9294" w14:textId="67B571B1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818" w:type="dxa"/>
          </w:tcPr>
          <w:p w14:paraId="2A1D1FEB" w14:textId="4CBD25D4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 domain deleted</w:t>
            </w:r>
          </w:p>
        </w:tc>
        <w:tc>
          <w:tcPr>
            <w:tcW w:w="718" w:type="dxa"/>
          </w:tcPr>
          <w:p w14:paraId="3A5E406E" w14:textId="4A2BDA4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167" w:type="dxa"/>
          </w:tcPr>
          <w:p w14:paraId="4CDA8F6E" w14:textId="009A2C0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14.69+/-3.79 hours</w:t>
            </w:r>
          </w:p>
        </w:tc>
        <w:tc>
          <w:tcPr>
            <w:tcW w:w="1451" w:type="dxa"/>
          </w:tcPr>
          <w:p w14:paraId="77BD5622" w14:textId="7E3B7926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Adynovate</w:t>
            </w:r>
            <w:proofErr w:type="spellEnd"/>
          </w:p>
        </w:tc>
        <w:tc>
          <w:tcPr>
            <w:tcW w:w="1321" w:type="dxa"/>
          </w:tcPr>
          <w:p w14:paraId="359E5B20" w14:textId="0195C277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2016</w:t>
            </w:r>
          </w:p>
        </w:tc>
      </w:tr>
      <w:tr w:rsidR="00C91E27" w:rsidRPr="00DC2531" w14:paraId="627C2DAE" w14:textId="77777777" w:rsidTr="00582CA7">
        <w:tc>
          <w:tcPr>
            <w:tcW w:w="1299" w:type="dxa"/>
            <w:shd w:val="clear" w:color="auto" w:fill="70AD47" w:themeFill="accent6"/>
          </w:tcPr>
          <w:p w14:paraId="75C693B2" w14:textId="4DC32DB1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One-stage</w:t>
            </w:r>
          </w:p>
        </w:tc>
        <w:tc>
          <w:tcPr>
            <w:tcW w:w="1576" w:type="dxa"/>
          </w:tcPr>
          <w:p w14:paraId="5E1CF8BE" w14:textId="05CFFF7E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818" w:type="dxa"/>
          </w:tcPr>
          <w:p w14:paraId="187F6C37" w14:textId="406FCB2B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 domain deleted; Fc domain fusion protein</w:t>
            </w:r>
          </w:p>
        </w:tc>
        <w:tc>
          <w:tcPr>
            <w:tcW w:w="718" w:type="dxa"/>
          </w:tcPr>
          <w:p w14:paraId="6B672FA0" w14:textId="46217972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HEK</w:t>
            </w:r>
          </w:p>
        </w:tc>
        <w:tc>
          <w:tcPr>
            <w:tcW w:w="1167" w:type="dxa"/>
          </w:tcPr>
          <w:p w14:paraId="709B0F6C" w14:textId="2B815C8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19.7+/2.3 hours</w:t>
            </w:r>
          </w:p>
        </w:tc>
        <w:tc>
          <w:tcPr>
            <w:tcW w:w="1451" w:type="dxa"/>
          </w:tcPr>
          <w:p w14:paraId="07AB9DA5" w14:textId="4CB759CD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Eloctate</w:t>
            </w:r>
            <w:proofErr w:type="spellEnd"/>
          </w:p>
        </w:tc>
        <w:tc>
          <w:tcPr>
            <w:tcW w:w="1321" w:type="dxa"/>
          </w:tcPr>
          <w:p w14:paraId="5DCB7CB6" w14:textId="41897E2E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2014</w:t>
            </w:r>
          </w:p>
        </w:tc>
      </w:tr>
      <w:tr w:rsidR="00C91E27" w:rsidRPr="00DC2531" w14:paraId="46BEC6DB" w14:textId="77777777" w:rsidTr="00582CA7">
        <w:tc>
          <w:tcPr>
            <w:tcW w:w="1299" w:type="dxa"/>
            <w:shd w:val="clear" w:color="auto" w:fill="70AD47" w:themeFill="accent6"/>
          </w:tcPr>
          <w:p w14:paraId="50F144B3" w14:textId="2B37E16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Chromogenic</w:t>
            </w:r>
          </w:p>
        </w:tc>
        <w:tc>
          <w:tcPr>
            <w:tcW w:w="1576" w:type="dxa"/>
          </w:tcPr>
          <w:p w14:paraId="52E574B9" w14:textId="6E6995E0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</w:t>
            </w:r>
          </w:p>
        </w:tc>
        <w:tc>
          <w:tcPr>
            <w:tcW w:w="1818" w:type="dxa"/>
          </w:tcPr>
          <w:p w14:paraId="47BBB40C" w14:textId="759BB048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B domain deleted; pegylated</w:t>
            </w:r>
          </w:p>
        </w:tc>
        <w:tc>
          <w:tcPr>
            <w:tcW w:w="718" w:type="dxa"/>
          </w:tcPr>
          <w:p w14:paraId="06F71E35" w14:textId="2D4480F3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167" w:type="dxa"/>
          </w:tcPr>
          <w:p w14:paraId="514E95AB" w14:textId="6949AFBE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18.6</w:t>
            </w:r>
          </w:p>
        </w:tc>
        <w:tc>
          <w:tcPr>
            <w:tcW w:w="1451" w:type="dxa"/>
          </w:tcPr>
          <w:p w14:paraId="4ED0A6B9" w14:textId="2111259B" w:rsidR="00C91E27" w:rsidRPr="00DC2531" w:rsidRDefault="00C91E27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Jivi</w:t>
            </w:r>
            <w:proofErr w:type="spellEnd"/>
          </w:p>
        </w:tc>
        <w:tc>
          <w:tcPr>
            <w:tcW w:w="1321" w:type="dxa"/>
          </w:tcPr>
          <w:p w14:paraId="3598ECBC" w14:textId="3F334E8F" w:rsidR="00C91E27" w:rsidRPr="00DC2531" w:rsidRDefault="00C91E27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2018</w:t>
            </w:r>
          </w:p>
        </w:tc>
      </w:tr>
      <w:tr w:rsidR="00861867" w:rsidRPr="00DC2531" w14:paraId="7113ACD6" w14:textId="77777777" w:rsidTr="00582CA7">
        <w:tc>
          <w:tcPr>
            <w:tcW w:w="1299" w:type="dxa"/>
            <w:shd w:val="clear" w:color="auto" w:fill="70AD47" w:themeFill="accent6"/>
          </w:tcPr>
          <w:p w14:paraId="2D2FE53E" w14:textId="54AE8FF3" w:rsidR="00861867" w:rsidRPr="00DC2531" w:rsidRDefault="00861867" w:rsidP="00DC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One-stage</w:t>
            </w:r>
          </w:p>
        </w:tc>
        <w:tc>
          <w:tcPr>
            <w:tcW w:w="1576" w:type="dxa"/>
          </w:tcPr>
          <w:p w14:paraId="217A3598" w14:textId="51E820B0" w:rsidR="00861867" w:rsidRPr="00DC2531" w:rsidRDefault="00861867" w:rsidP="00DC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FVIII</w:t>
            </w:r>
          </w:p>
        </w:tc>
        <w:tc>
          <w:tcPr>
            <w:tcW w:w="1818" w:type="dxa"/>
          </w:tcPr>
          <w:p w14:paraId="6866D94A" w14:textId="59BDB566" w:rsidR="00861867" w:rsidRPr="00DC2531" w:rsidRDefault="00861867" w:rsidP="00DC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pegylated</w:t>
            </w:r>
          </w:p>
        </w:tc>
        <w:tc>
          <w:tcPr>
            <w:tcW w:w="718" w:type="dxa"/>
          </w:tcPr>
          <w:p w14:paraId="4CAADA40" w14:textId="6BE20B79" w:rsidR="00861867" w:rsidRPr="00DC2531" w:rsidRDefault="00861867" w:rsidP="00DC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</w:t>
            </w:r>
          </w:p>
        </w:tc>
        <w:tc>
          <w:tcPr>
            <w:tcW w:w="1167" w:type="dxa"/>
          </w:tcPr>
          <w:p w14:paraId="5183B871" w14:textId="2E5E419E" w:rsidR="00861867" w:rsidRPr="00DC2531" w:rsidRDefault="00861867" w:rsidP="00DC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 (</w:t>
            </w:r>
            <w:r>
              <w:rPr>
                <w:rFonts w:cstheme="minorHAnsi"/>
                <w:sz w:val="20"/>
                <w:szCs w:val="20"/>
              </w:rPr>
              <w:t>↓</w:t>
            </w:r>
            <w:r>
              <w:rPr>
                <w:sz w:val="20"/>
                <w:szCs w:val="20"/>
              </w:rPr>
              <w:t xml:space="preserve"> &lt;21)</w:t>
            </w:r>
          </w:p>
        </w:tc>
        <w:tc>
          <w:tcPr>
            <w:tcW w:w="1451" w:type="dxa"/>
          </w:tcPr>
          <w:p w14:paraId="4547B62B" w14:textId="4DB2D769" w:rsidR="00861867" w:rsidRPr="00DC2531" w:rsidRDefault="00861867" w:rsidP="00DC25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Esperoct</w:t>
            </w:r>
            <w:proofErr w:type="spellEnd"/>
          </w:p>
        </w:tc>
        <w:tc>
          <w:tcPr>
            <w:tcW w:w="1321" w:type="dxa"/>
          </w:tcPr>
          <w:p w14:paraId="6B2477C5" w14:textId="017F05F2" w:rsidR="00861867" w:rsidRPr="00DC2531" w:rsidRDefault="00861867" w:rsidP="0084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E1A">
              <w:rPr>
                <w:sz w:val="20"/>
                <w:szCs w:val="20"/>
              </w:rPr>
              <w:t>019</w:t>
            </w:r>
          </w:p>
        </w:tc>
      </w:tr>
    </w:tbl>
    <w:p w14:paraId="026A291C" w14:textId="77C60B55" w:rsidR="00C91E27" w:rsidRPr="00582CA7" w:rsidRDefault="00C91E27" w:rsidP="00DC2531">
      <w:pPr>
        <w:spacing w:after="0"/>
        <w:rPr>
          <w:b/>
          <w:sz w:val="20"/>
          <w:szCs w:val="20"/>
          <w:u w:val="single"/>
        </w:rPr>
      </w:pPr>
      <w:r w:rsidRPr="00582CA7">
        <w:rPr>
          <w:b/>
          <w:sz w:val="20"/>
          <w:szCs w:val="20"/>
          <w:u w:val="single"/>
        </w:rPr>
        <w:lastRenderedPageBreak/>
        <w:t>Factor IX Concentrates: Plasma Derived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92"/>
        <w:gridCol w:w="857"/>
        <w:gridCol w:w="2247"/>
        <w:gridCol w:w="1349"/>
        <w:gridCol w:w="2250"/>
        <w:gridCol w:w="1800"/>
      </w:tblGrid>
      <w:tr w:rsidR="005A75F3" w:rsidRPr="00DC2531" w14:paraId="42725EAE" w14:textId="77777777" w:rsidTr="00582CA7">
        <w:tc>
          <w:tcPr>
            <w:tcW w:w="1392" w:type="dxa"/>
            <w:shd w:val="clear" w:color="auto" w:fill="4472C4" w:themeFill="accent1"/>
          </w:tcPr>
          <w:p w14:paraId="6E2AD5BC" w14:textId="6059F878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Generation</w:t>
            </w:r>
          </w:p>
        </w:tc>
        <w:tc>
          <w:tcPr>
            <w:tcW w:w="857" w:type="dxa"/>
            <w:shd w:val="clear" w:color="auto" w:fill="4472C4" w:themeFill="accent1"/>
          </w:tcPr>
          <w:p w14:paraId="7C5681BB" w14:textId="66DF9601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2247" w:type="dxa"/>
            <w:shd w:val="clear" w:color="auto" w:fill="4472C4" w:themeFill="accent1"/>
          </w:tcPr>
          <w:p w14:paraId="1DBBEDA1" w14:textId="6770A2A1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</w:t>
            </w:r>
          </w:p>
        </w:tc>
        <w:tc>
          <w:tcPr>
            <w:tcW w:w="1349" w:type="dxa"/>
            <w:shd w:val="clear" w:color="auto" w:fill="4472C4" w:themeFill="accent1"/>
          </w:tcPr>
          <w:p w14:paraId="4D97F55B" w14:textId="21DE0E2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2250" w:type="dxa"/>
            <w:shd w:val="clear" w:color="auto" w:fill="4472C4" w:themeFill="accent1"/>
          </w:tcPr>
          <w:p w14:paraId="59AC82EB" w14:textId="7036BDB6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800" w:type="dxa"/>
            <w:shd w:val="clear" w:color="auto" w:fill="4472C4" w:themeFill="accent1"/>
          </w:tcPr>
          <w:p w14:paraId="4A274990" w14:textId="00708890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Approval date</w:t>
            </w:r>
          </w:p>
        </w:tc>
      </w:tr>
      <w:tr w:rsidR="005A75F3" w:rsidRPr="00DC2531" w14:paraId="7A18100D" w14:textId="77777777" w:rsidTr="00582CA7">
        <w:tc>
          <w:tcPr>
            <w:tcW w:w="1392" w:type="dxa"/>
            <w:shd w:val="clear" w:color="auto" w:fill="70AD47" w:themeFill="accent6"/>
          </w:tcPr>
          <w:p w14:paraId="38A6FF32" w14:textId="5956B1C5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Plasma-derived</w:t>
            </w:r>
          </w:p>
        </w:tc>
        <w:tc>
          <w:tcPr>
            <w:tcW w:w="857" w:type="dxa"/>
          </w:tcPr>
          <w:p w14:paraId="7998EDAA" w14:textId="1F19AAEA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FIX</w:t>
            </w:r>
          </w:p>
        </w:tc>
        <w:tc>
          <w:tcPr>
            <w:tcW w:w="2247" w:type="dxa"/>
          </w:tcPr>
          <w:p w14:paraId="7AE27E0D" w14:textId="275CFB1D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</w:t>
            </w:r>
          </w:p>
        </w:tc>
        <w:tc>
          <w:tcPr>
            <w:tcW w:w="1349" w:type="dxa"/>
          </w:tcPr>
          <w:p w14:paraId="5E0ABD1F" w14:textId="21D7C3C3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21 hours</w:t>
            </w:r>
          </w:p>
        </w:tc>
        <w:tc>
          <w:tcPr>
            <w:tcW w:w="2250" w:type="dxa"/>
          </w:tcPr>
          <w:p w14:paraId="5D06269A" w14:textId="6F4BF8E2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Alphanine</w:t>
            </w:r>
            <w:proofErr w:type="spellEnd"/>
          </w:p>
        </w:tc>
        <w:tc>
          <w:tcPr>
            <w:tcW w:w="1800" w:type="dxa"/>
          </w:tcPr>
          <w:p w14:paraId="5003C1B4" w14:textId="42A606C3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1987</w:t>
            </w:r>
          </w:p>
        </w:tc>
      </w:tr>
      <w:tr w:rsidR="005A75F3" w:rsidRPr="00DC2531" w14:paraId="7BB052EA" w14:textId="77777777" w:rsidTr="00582CA7">
        <w:tc>
          <w:tcPr>
            <w:tcW w:w="1392" w:type="dxa"/>
            <w:shd w:val="clear" w:color="auto" w:fill="70AD47" w:themeFill="accent6"/>
          </w:tcPr>
          <w:p w14:paraId="082CAE8C" w14:textId="357746A0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Plasma-derived</w:t>
            </w:r>
          </w:p>
        </w:tc>
        <w:tc>
          <w:tcPr>
            <w:tcW w:w="857" w:type="dxa"/>
          </w:tcPr>
          <w:p w14:paraId="3530F306" w14:textId="2F4DE241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FIX</w:t>
            </w:r>
          </w:p>
        </w:tc>
        <w:tc>
          <w:tcPr>
            <w:tcW w:w="2247" w:type="dxa"/>
          </w:tcPr>
          <w:p w14:paraId="31E7EF91" w14:textId="0E9002BA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</w:t>
            </w:r>
          </w:p>
        </w:tc>
        <w:tc>
          <w:tcPr>
            <w:tcW w:w="1349" w:type="dxa"/>
          </w:tcPr>
          <w:p w14:paraId="29DE64F8" w14:textId="3AF05612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22.6 hours</w:t>
            </w:r>
          </w:p>
        </w:tc>
        <w:tc>
          <w:tcPr>
            <w:tcW w:w="2250" w:type="dxa"/>
          </w:tcPr>
          <w:p w14:paraId="53D44905" w14:textId="7337FAD9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Mononine</w:t>
            </w:r>
            <w:proofErr w:type="spellEnd"/>
          </w:p>
        </w:tc>
        <w:tc>
          <w:tcPr>
            <w:tcW w:w="1800" w:type="dxa"/>
          </w:tcPr>
          <w:p w14:paraId="1202373C" w14:textId="66C1A0BB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1992</w:t>
            </w:r>
          </w:p>
        </w:tc>
      </w:tr>
      <w:tr w:rsidR="005A75F3" w:rsidRPr="00DC2531" w14:paraId="0E4CACB5" w14:textId="77777777" w:rsidTr="00582CA7">
        <w:tc>
          <w:tcPr>
            <w:tcW w:w="1392" w:type="dxa"/>
            <w:shd w:val="clear" w:color="auto" w:fill="70AD47" w:themeFill="accent6"/>
          </w:tcPr>
          <w:p w14:paraId="3669D777" w14:textId="5D00979F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Plasma-derived</w:t>
            </w:r>
          </w:p>
        </w:tc>
        <w:tc>
          <w:tcPr>
            <w:tcW w:w="857" w:type="dxa"/>
          </w:tcPr>
          <w:p w14:paraId="157BBED5" w14:textId="7FF299F8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FIX</w:t>
            </w:r>
          </w:p>
        </w:tc>
        <w:tc>
          <w:tcPr>
            <w:tcW w:w="2247" w:type="dxa"/>
          </w:tcPr>
          <w:p w14:paraId="4754B99C" w14:textId="0FF1EF65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</w:t>
            </w:r>
          </w:p>
        </w:tc>
        <w:tc>
          <w:tcPr>
            <w:tcW w:w="1349" w:type="dxa"/>
          </w:tcPr>
          <w:p w14:paraId="18617369" w14:textId="6722904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24.6 hours</w:t>
            </w:r>
          </w:p>
        </w:tc>
        <w:tc>
          <w:tcPr>
            <w:tcW w:w="2250" w:type="dxa"/>
          </w:tcPr>
          <w:p w14:paraId="6D953F89" w14:textId="270E5713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Profilnine</w:t>
            </w:r>
            <w:proofErr w:type="spellEnd"/>
          </w:p>
        </w:tc>
        <w:tc>
          <w:tcPr>
            <w:tcW w:w="1800" w:type="dxa"/>
          </w:tcPr>
          <w:p w14:paraId="11B3540C" w14:textId="4D3973BB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Rev. 2018</w:t>
            </w:r>
          </w:p>
        </w:tc>
      </w:tr>
    </w:tbl>
    <w:p w14:paraId="4D70744F" w14:textId="3019A7E6" w:rsidR="00C91E27" w:rsidRPr="00582CA7" w:rsidRDefault="00C91E27" w:rsidP="00DC2531">
      <w:pPr>
        <w:spacing w:after="0"/>
        <w:rPr>
          <w:b/>
          <w:sz w:val="20"/>
          <w:szCs w:val="20"/>
        </w:rPr>
      </w:pPr>
    </w:p>
    <w:p w14:paraId="634AE9A9" w14:textId="2E34297F" w:rsidR="005A75F3" w:rsidRPr="00582CA7" w:rsidRDefault="005A75F3" w:rsidP="00DC2531">
      <w:pPr>
        <w:spacing w:after="0"/>
        <w:rPr>
          <w:b/>
          <w:sz w:val="20"/>
          <w:szCs w:val="20"/>
          <w:u w:val="single"/>
        </w:rPr>
      </w:pPr>
      <w:r w:rsidRPr="00582CA7">
        <w:rPr>
          <w:b/>
          <w:sz w:val="20"/>
          <w:szCs w:val="20"/>
          <w:u w:val="single"/>
        </w:rPr>
        <w:t>Factor IX Recombinant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98"/>
        <w:gridCol w:w="2747"/>
        <w:gridCol w:w="900"/>
        <w:gridCol w:w="1620"/>
        <w:gridCol w:w="1620"/>
        <w:gridCol w:w="1710"/>
      </w:tblGrid>
      <w:tr w:rsidR="005A75F3" w:rsidRPr="00DC2531" w14:paraId="04951860" w14:textId="77777777" w:rsidTr="00582CA7">
        <w:tc>
          <w:tcPr>
            <w:tcW w:w="1298" w:type="dxa"/>
            <w:shd w:val="clear" w:color="auto" w:fill="4472C4" w:themeFill="accent1"/>
          </w:tcPr>
          <w:p w14:paraId="0EFF122C" w14:textId="71F2B4A6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Assay</w:t>
            </w:r>
          </w:p>
        </w:tc>
        <w:tc>
          <w:tcPr>
            <w:tcW w:w="2747" w:type="dxa"/>
            <w:shd w:val="clear" w:color="auto" w:fill="4472C4" w:themeFill="accent1"/>
          </w:tcPr>
          <w:p w14:paraId="6A68D48F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900" w:type="dxa"/>
            <w:shd w:val="clear" w:color="auto" w:fill="4472C4" w:themeFill="accent1"/>
          </w:tcPr>
          <w:p w14:paraId="52AF6317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</w:t>
            </w:r>
          </w:p>
        </w:tc>
        <w:tc>
          <w:tcPr>
            <w:tcW w:w="1620" w:type="dxa"/>
            <w:shd w:val="clear" w:color="auto" w:fill="4472C4" w:themeFill="accent1"/>
          </w:tcPr>
          <w:p w14:paraId="2D794DD6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1620" w:type="dxa"/>
            <w:shd w:val="clear" w:color="auto" w:fill="4472C4" w:themeFill="accent1"/>
          </w:tcPr>
          <w:p w14:paraId="21ABD479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710" w:type="dxa"/>
            <w:shd w:val="clear" w:color="auto" w:fill="4472C4" w:themeFill="accent1"/>
          </w:tcPr>
          <w:p w14:paraId="5802F59B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Approval date</w:t>
            </w:r>
          </w:p>
        </w:tc>
      </w:tr>
      <w:tr w:rsidR="005A75F3" w:rsidRPr="00DC2531" w14:paraId="0053AF38" w14:textId="77777777" w:rsidTr="00582CA7">
        <w:tc>
          <w:tcPr>
            <w:tcW w:w="1298" w:type="dxa"/>
            <w:shd w:val="clear" w:color="auto" w:fill="70AD47" w:themeFill="accent6"/>
          </w:tcPr>
          <w:p w14:paraId="66D4BEEA" w14:textId="21252A2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One-stage</w:t>
            </w:r>
          </w:p>
        </w:tc>
        <w:tc>
          <w:tcPr>
            <w:tcW w:w="2747" w:type="dxa"/>
            <w:shd w:val="clear" w:color="auto" w:fill="FFFF00"/>
          </w:tcPr>
          <w:p w14:paraId="0AACFF03" w14:textId="6DEA4F11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IX</w:t>
            </w:r>
          </w:p>
        </w:tc>
        <w:tc>
          <w:tcPr>
            <w:tcW w:w="900" w:type="dxa"/>
            <w:shd w:val="clear" w:color="auto" w:fill="FFFF00"/>
          </w:tcPr>
          <w:p w14:paraId="29BFCE10" w14:textId="05119B0E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620" w:type="dxa"/>
            <w:shd w:val="clear" w:color="auto" w:fill="FFFF00"/>
          </w:tcPr>
          <w:p w14:paraId="0F914A6B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18.8+/- 5.4</w:t>
            </w:r>
          </w:p>
          <w:p w14:paraId="53E0B2F4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 xml:space="preserve">24 +/- 7 </w:t>
            </w:r>
            <w:proofErr w:type="spellStart"/>
            <w:r w:rsidRPr="005A75F3">
              <w:rPr>
                <w:sz w:val="20"/>
                <w:szCs w:val="20"/>
              </w:rPr>
              <w:t>hrs</w:t>
            </w:r>
            <w:proofErr w:type="spellEnd"/>
          </w:p>
          <w:p w14:paraId="3E510997" w14:textId="3A3DAAA3" w:rsidR="005A75F3" w:rsidRPr="00DC2531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 xml:space="preserve">25-27 </w:t>
            </w:r>
            <w:proofErr w:type="spellStart"/>
            <w:r w:rsidRPr="005A75F3"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620" w:type="dxa"/>
          </w:tcPr>
          <w:p w14:paraId="6FADA6E1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  <w:highlight w:val="yellow"/>
              </w:rPr>
              <w:t>Benefix</w:t>
            </w:r>
            <w:proofErr w:type="spellEnd"/>
          </w:p>
          <w:p w14:paraId="26BED4CD" w14:textId="77777777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Ixinity</w:t>
            </w:r>
            <w:proofErr w:type="spellEnd"/>
          </w:p>
          <w:p w14:paraId="45E9AE29" w14:textId="4B9E51BF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Rixubis</w:t>
            </w:r>
            <w:proofErr w:type="spellEnd"/>
          </w:p>
        </w:tc>
        <w:tc>
          <w:tcPr>
            <w:tcW w:w="1710" w:type="dxa"/>
          </w:tcPr>
          <w:p w14:paraId="40408539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1998 (?); 2007</w:t>
            </w:r>
          </w:p>
          <w:p w14:paraId="0643C2D0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2015</w:t>
            </w:r>
          </w:p>
          <w:p w14:paraId="30CB3F99" w14:textId="3FC6EDD6" w:rsidR="005A75F3" w:rsidRPr="00DC2531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2013</w:t>
            </w:r>
          </w:p>
        </w:tc>
      </w:tr>
      <w:tr w:rsidR="005A75F3" w:rsidRPr="00DC2531" w14:paraId="70F13E30" w14:textId="77777777" w:rsidTr="00582CA7">
        <w:tc>
          <w:tcPr>
            <w:tcW w:w="1298" w:type="dxa"/>
            <w:shd w:val="clear" w:color="auto" w:fill="70AD47" w:themeFill="accent6"/>
          </w:tcPr>
          <w:p w14:paraId="2575BAA2" w14:textId="3D68B78F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One-stage</w:t>
            </w:r>
          </w:p>
        </w:tc>
        <w:tc>
          <w:tcPr>
            <w:tcW w:w="2747" w:type="dxa"/>
          </w:tcPr>
          <w:p w14:paraId="308590AD" w14:textId="42748EC2" w:rsidR="005A75F3" w:rsidRPr="00DC2531" w:rsidRDefault="005A75F3" w:rsidP="008F6642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 xml:space="preserve">Full IX </w:t>
            </w:r>
            <w:r w:rsidR="008F6642">
              <w:rPr>
                <w:sz w:val="20"/>
                <w:szCs w:val="20"/>
              </w:rPr>
              <w:t>Albumin fusion</w:t>
            </w:r>
            <w:r w:rsidRPr="00DC2531">
              <w:rPr>
                <w:sz w:val="20"/>
                <w:szCs w:val="20"/>
              </w:rPr>
              <w:t xml:space="preserve"> EHL</w:t>
            </w:r>
          </w:p>
        </w:tc>
        <w:tc>
          <w:tcPr>
            <w:tcW w:w="900" w:type="dxa"/>
          </w:tcPr>
          <w:p w14:paraId="0F0C0B13" w14:textId="182030A5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620" w:type="dxa"/>
          </w:tcPr>
          <w:p w14:paraId="5C11A3A7" w14:textId="6AC81471" w:rsidR="005A75F3" w:rsidRPr="00DC2531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104-118 hours</w:t>
            </w:r>
          </w:p>
        </w:tc>
        <w:tc>
          <w:tcPr>
            <w:tcW w:w="1620" w:type="dxa"/>
          </w:tcPr>
          <w:p w14:paraId="2BC03003" w14:textId="35D8181F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Idelvion</w:t>
            </w:r>
            <w:proofErr w:type="spellEnd"/>
          </w:p>
        </w:tc>
        <w:tc>
          <w:tcPr>
            <w:tcW w:w="1710" w:type="dxa"/>
          </w:tcPr>
          <w:p w14:paraId="06FE9D9D" w14:textId="541EFA7E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2016</w:t>
            </w:r>
          </w:p>
        </w:tc>
      </w:tr>
      <w:tr w:rsidR="005A75F3" w:rsidRPr="00DC2531" w14:paraId="4F1058D5" w14:textId="77777777" w:rsidTr="00582CA7">
        <w:tc>
          <w:tcPr>
            <w:tcW w:w="1298" w:type="dxa"/>
            <w:shd w:val="clear" w:color="auto" w:fill="70AD47" w:themeFill="accent6"/>
          </w:tcPr>
          <w:p w14:paraId="71EBB371" w14:textId="0AD9F6C7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One-stage</w:t>
            </w:r>
          </w:p>
        </w:tc>
        <w:tc>
          <w:tcPr>
            <w:tcW w:w="2747" w:type="dxa"/>
          </w:tcPr>
          <w:p w14:paraId="7A4FE790" w14:textId="459053EC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Full IX; Fc fusion</w:t>
            </w:r>
          </w:p>
        </w:tc>
        <w:tc>
          <w:tcPr>
            <w:tcW w:w="900" w:type="dxa"/>
          </w:tcPr>
          <w:p w14:paraId="667386B5" w14:textId="2634B65B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HEK</w:t>
            </w:r>
          </w:p>
        </w:tc>
        <w:tc>
          <w:tcPr>
            <w:tcW w:w="1620" w:type="dxa"/>
          </w:tcPr>
          <w:p w14:paraId="7903B048" w14:textId="22AC37CF" w:rsidR="005A75F3" w:rsidRPr="00DC2531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83-97 hours</w:t>
            </w:r>
          </w:p>
        </w:tc>
        <w:tc>
          <w:tcPr>
            <w:tcW w:w="1620" w:type="dxa"/>
          </w:tcPr>
          <w:p w14:paraId="1D8EB4E4" w14:textId="122CDB9C" w:rsidR="005A75F3" w:rsidRPr="00DC2531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Alprolix</w:t>
            </w:r>
            <w:proofErr w:type="spellEnd"/>
          </w:p>
        </w:tc>
        <w:tc>
          <w:tcPr>
            <w:tcW w:w="1710" w:type="dxa"/>
          </w:tcPr>
          <w:p w14:paraId="06BE56B0" w14:textId="4B5B7BE8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2014</w:t>
            </w:r>
          </w:p>
        </w:tc>
      </w:tr>
      <w:tr w:rsidR="005A75F3" w:rsidRPr="00DC2531" w14:paraId="5E18F9E3" w14:textId="77777777" w:rsidTr="00582CA7">
        <w:tc>
          <w:tcPr>
            <w:tcW w:w="1298" w:type="dxa"/>
            <w:shd w:val="clear" w:color="auto" w:fill="70AD47" w:themeFill="accent6"/>
          </w:tcPr>
          <w:p w14:paraId="33BB3CE0" w14:textId="3CA7F71A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Chromogenic</w:t>
            </w:r>
          </w:p>
        </w:tc>
        <w:tc>
          <w:tcPr>
            <w:tcW w:w="2747" w:type="dxa"/>
          </w:tcPr>
          <w:p w14:paraId="7CD6DF83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 xml:space="preserve">Full IX; </w:t>
            </w:r>
            <w:proofErr w:type="spellStart"/>
            <w:r w:rsidRPr="005A75F3">
              <w:rPr>
                <w:sz w:val="20"/>
                <w:szCs w:val="20"/>
              </w:rPr>
              <w:t>pedgylated</w:t>
            </w:r>
            <w:proofErr w:type="spellEnd"/>
            <w:r w:rsidRPr="005A75F3">
              <w:rPr>
                <w:sz w:val="20"/>
                <w:szCs w:val="20"/>
              </w:rPr>
              <w:t>;</w:t>
            </w:r>
          </w:p>
          <w:p w14:paraId="311B35A4" w14:textId="01C2778C" w:rsidR="005A75F3" w:rsidRPr="00DC2531" w:rsidRDefault="005A75F3" w:rsidP="00DC2531">
            <w:pPr>
              <w:rPr>
                <w:sz w:val="20"/>
                <w:szCs w:val="20"/>
              </w:rPr>
            </w:pPr>
            <w:r w:rsidRPr="005A75F3">
              <w:rPr>
                <w:sz w:val="20"/>
                <w:szCs w:val="20"/>
              </w:rPr>
              <w:t>Not for routine prophy</w:t>
            </w:r>
            <w:r w:rsidRPr="00DC2531">
              <w:rPr>
                <w:sz w:val="20"/>
                <w:szCs w:val="20"/>
              </w:rPr>
              <w:t xml:space="preserve">. </w:t>
            </w:r>
            <w:r w:rsidRPr="005A75F3">
              <w:rPr>
                <w:sz w:val="20"/>
                <w:szCs w:val="20"/>
              </w:rPr>
              <w:t xml:space="preserve">ped in Choroid </w:t>
            </w:r>
            <w:proofErr w:type="spellStart"/>
            <w:r w:rsidRPr="005A75F3">
              <w:rPr>
                <w:sz w:val="20"/>
                <w:szCs w:val="20"/>
              </w:rPr>
              <w:t>plexis</w:t>
            </w:r>
            <w:proofErr w:type="spellEnd"/>
            <w:r w:rsidRPr="005A75F3">
              <w:rPr>
                <w:sz w:val="20"/>
                <w:szCs w:val="20"/>
              </w:rPr>
              <w:t xml:space="preserve"> in animals</w:t>
            </w:r>
          </w:p>
        </w:tc>
        <w:tc>
          <w:tcPr>
            <w:tcW w:w="900" w:type="dxa"/>
          </w:tcPr>
          <w:p w14:paraId="7BE5AD5D" w14:textId="2D7F8FD6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1620" w:type="dxa"/>
          </w:tcPr>
          <w:p w14:paraId="3538D25B" w14:textId="55DF8C1F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83 hours</w:t>
            </w:r>
          </w:p>
        </w:tc>
        <w:tc>
          <w:tcPr>
            <w:tcW w:w="1620" w:type="dxa"/>
          </w:tcPr>
          <w:p w14:paraId="4EBF88F3" w14:textId="77777777" w:rsidR="005A75F3" w:rsidRPr="005A75F3" w:rsidRDefault="005A75F3" w:rsidP="00DC2531">
            <w:pPr>
              <w:rPr>
                <w:sz w:val="20"/>
                <w:szCs w:val="20"/>
              </w:rPr>
            </w:pPr>
            <w:proofErr w:type="spellStart"/>
            <w:r w:rsidRPr="005A75F3">
              <w:rPr>
                <w:sz w:val="20"/>
                <w:szCs w:val="20"/>
              </w:rPr>
              <w:t>Rebinyn</w:t>
            </w:r>
            <w:proofErr w:type="spellEnd"/>
          </w:p>
          <w:p w14:paraId="5FEAB36A" w14:textId="77777777" w:rsidR="005A75F3" w:rsidRPr="00DC2531" w:rsidRDefault="005A75F3" w:rsidP="00DC25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F1D8DA" w14:textId="590F3634" w:rsidR="005A75F3" w:rsidRPr="00DC2531" w:rsidRDefault="005A75F3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2017</w:t>
            </w:r>
          </w:p>
        </w:tc>
      </w:tr>
    </w:tbl>
    <w:p w14:paraId="2228B6F1" w14:textId="379F5803" w:rsidR="005A75F3" w:rsidRPr="00DC2531" w:rsidRDefault="005A75F3" w:rsidP="00DC2531">
      <w:pPr>
        <w:spacing w:after="0"/>
        <w:rPr>
          <w:sz w:val="20"/>
          <w:szCs w:val="20"/>
        </w:rPr>
      </w:pPr>
    </w:p>
    <w:p w14:paraId="77002CE0" w14:textId="4560EC62" w:rsidR="005A75F3" w:rsidRPr="00582CA7" w:rsidRDefault="005A75F3" w:rsidP="00DC2531">
      <w:pPr>
        <w:spacing w:after="0"/>
        <w:rPr>
          <w:b/>
          <w:sz w:val="20"/>
          <w:szCs w:val="20"/>
          <w:u w:val="single"/>
        </w:rPr>
      </w:pPr>
      <w:r w:rsidRPr="00582CA7">
        <w:rPr>
          <w:b/>
          <w:sz w:val="20"/>
          <w:szCs w:val="20"/>
          <w:u w:val="single"/>
        </w:rPr>
        <w:t>Von Willebrand Factor Concentrates: Plasma Derived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165"/>
        <w:gridCol w:w="900"/>
        <w:gridCol w:w="1890"/>
        <w:gridCol w:w="1980"/>
        <w:gridCol w:w="990"/>
        <w:gridCol w:w="1094"/>
        <w:gridCol w:w="1876"/>
      </w:tblGrid>
      <w:tr w:rsidR="00F360F8" w:rsidRPr="00DC2531" w14:paraId="6BAD9BCC" w14:textId="77777777" w:rsidTr="00582CA7">
        <w:tc>
          <w:tcPr>
            <w:tcW w:w="1165" w:type="dxa"/>
            <w:shd w:val="clear" w:color="auto" w:fill="4472C4" w:themeFill="accent1"/>
          </w:tcPr>
          <w:p w14:paraId="520E2405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Generation</w:t>
            </w:r>
          </w:p>
        </w:tc>
        <w:tc>
          <w:tcPr>
            <w:tcW w:w="900" w:type="dxa"/>
            <w:shd w:val="clear" w:color="auto" w:fill="4472C4" w:themeFill="accent1"/>
          </w:tcPr>
          <w:p w14:paraId="0388BFDE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1890" w:type="dxa"/>
            <w:shd w:val="clear" w:color="auto" w:fill="4472C4" w:themeFill="accent1"/>
          </w:tcPr>
          <w:p w14:paraId="30355847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</w:t>
            </w:r>
          </w:p>
        </w:tc>
        <w:tc>
          <w:tcPr>
            <w:tcW w:w="1980" w:type="dxa"/>
            <w:shd w:val="clear" w:color="auto" w:fill="4472C4" w:themeFill="accent1"/>
          </w:tcPr>
          <w:p w14:paraId="09887137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990" w:type="dxa"/>
            <w:shd w:val="clear" w:color="auto" w:fill="4472C4" w:themeFill="accent1"/>
          </w:tcPr>
          <w:p w14:paraId="12DA4146" w14:textId="6E96288A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Ratio VWF: FVIII</w:t>
            </w:r>
          </w:p>
        </w:tc>
        <w:tc>
          <w:tcPr>
            <w:tcW w:w="1094" w:type="dxa"/>
            <w:shd w:val="clear" w:color="auto" w:fill="4472C4" w:themeFill="accent1"/>
          </w:tcPr>
          <w:p w14:paraId="526C0127" w14:textId="40E1006E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876" w:type="dxa"/>
            <w:shd w:val="clear" w:color="auto" w:fill="4472C4" w:themeFill="accent1"/>
          </w:tcPr>
          <w:p w14:paraId="14751B86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Approval date</w:t>
            </w:r>
          </w:p>
        </w:tc>
      </w:tr>
      <w:tr w:rsidR="00F360F8" w:rsidRPr="00DC2531" w14:paraId="713FA449" w14:textId="77777777" w:rsidTr="00582CA7">
        <w:tc>
          <w:tcPr>
            <w:tcW w:w="1165" w:type="dxa"/>
            <w:shd w:val="clear" w:color="auto" w:fill="70AD47" w:themeFill="accent6"/>
          </w:tcPr>
          <w:p w14:paraId="7E3EE32E" w14:textId="45AADD16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</w:t>
            </w:r>
          </w:p>
        </w:tc>
        <w:tc>
          <w:tcPr>
            <w:tcW w:w="900" w:type="dxa"/>
          </w:tcPr>
          <w:p w14:paraId="4D9E6880" w14:textId="4A0D06B9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VIII and VWF</w:t>
            </w:r>
          </w:p>
        </w:tc>
        <w:tc>
          <w:tcPr>
            <w:tcW w:w="1890" w:type="dxa"/>
          </w:tcPr>
          <w:p w14:paraId="511BDC07" w14:textId="5AED54AE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plasma: SD</w:t>
            </w:r>
          </w:p>
        </w:tc>
        <w:tc>
          <w:tcPr>
            <w:tcW w:w="1980" w:type="dxa"/>
          </w:tcPr>
          <w:p w14:paraId="34D4D71A" w14:textId="3947E0E3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17.9 +/- 9.6</w:t>
            </w:r>
          </w:p>
        </w:tc>
        <w:tc>
          <w:tcPr>
            <w:tcW w:w="990" w:type="dxa"/>
          </w:tcPr>
          <w:p w14:paraId="49799AB6" w14:textId="77777777" w:rsidR="00F360F8" w:rsidRPr="00F360F8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>1.3:1</w:t>
            </w:r>
          </w:p>
          <w:p w14:paraId="522FEDCA" w14:textId="77777777" w:rsidR="00F360F8" w:rsidRPr="00DC2531" w:rsidRDefault="00F360F8" w:rsidP="00DC253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44CE320" w14:textId="280C5851" w:rsidR="00F360F8" w:rsidRPr="00DC2531" w:rsidRDefault="00F360F8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Alphanate</w:t>
            </w:r>
            <w:proofErr w:type="spellEnd"/>
          </w:p>
        </w:tc>
        <w:tc>
          <w:tcPr>
            <w:tcW w:w="1876" w:type="dxa"/>
          </w:tcPr>
          <w:p w14:paraId="74B224EE" w14:textId="38AD91D4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1978, 2007</w:t>
            </w:r>
          </w:p>
        </w:tc>
      </w:tr>
      <w:tr w:rsidR="00F360F8" w:rsidRPr="00DC2531" w14:paraId="6CEE857A" w14:textId="77777777" w:rsidTr="00582CA7">
        <w:tc>
          <w:tcPr>
            <w:tcW w:w="1165" w:type="dxa"/>
            <w:shd w:val="clear" w:color="auto" w:fill="70AD47" w:themeFill="accent6"/>
          </w:tcPr>
          <w:p w14:paraId="318E7F07" w14:textId="57805A4A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</w:t>
            </w:r>
          </w:p>
        </w:tc>
        <w:tc>
          <w:tcPr>
            <w:tcW w:w="900" w:type="dxa"/>
          </w:tcPr>
          <w:p w14:paraId="42AC08C8" w14:textId="38D24D81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VIII and VWF</w:t>
            </w:r>
          </w:p>
        </w:tc>
        <w:tc>
          <w:tcPr>
            <w:tcW w:w="1890" w:type="dxa"/>
          </w:tcPr>
          <w:p w14:paraId="5CD9C74E" w14:textId="476608EB" w:rsidR="00F360F8" w:rsidRPr="00582CA7" w:rsidRDefault="00F360F8" w:rsidP="00DC2531">
            <w:pPr>
              <w:rPr>
                <w:sz w:val="20"/>
                <w:szCs w:val="20"/>
              </w:rPr>
            </w:pPr>
            <w:r w:rsidRPr="00582CA7">
              <w:rPr>
                <w:sz w:val="20"/>
                <w:szCs w:val="20"/>
              </w:rPr>
              <w:t>Pooled human plasma: pasteurized</w:t>
            </w:r>
          </w:p>
        </w:tc>
        <w:tc>
          <w:tcPr>
            <w:tcW w:w="1980" w:type="dxa"/>
          </w:tcPr>
          <w:p w14:paraId="7910721C" w14:textId="3A7B876C" w:rsidR="00F360F8" w:rsidRPr="00F360F8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 xml:space="preserve">8.4 to 17.4 hours </w:t>
            </w:r>
            <w:r w:rsidRPr="00F360F8">
              <w:rPr>
                <w:sz w:val="20"/>
                <w:szCs w:val="20"/>
              </w:rPr>
              <w:tab/>
            </w:r>
          </w:p>
          <w:p w14:paraId="29BFF5B2" w14:textId="7E3C0CE2" w:rsidR="00F360F8" w:rsidRPr="00DC2531" w:rsidRDefault="00F360F8" w:rsidP="00DC253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D23781" w14:textId="77777777" w:rsidR="00F360F8" w:rsidRPr="00F360F8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>1.8-2.4:1</w:t>
            </w:r>
          </w:p>
          <w:p w14:paraId="1D1352F5" w14:textId="77777777" w:rsidR="00F360F8" w:rsidRPr="00DC2531" w:rsidRDefault="00F360F8" w:rsidP="00DC253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44178E4" w14:textId="1354C8EA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Humate P</w:t>
            </w:r>
          </w:p>
        </w:tc>
        <w:tc>
          <w:tcPr>
            <w:tcW w:w="1876" w:type="dxa"/>
          </w:tcPr>
          <w:p w14:paraId="1EC7AAC2" w14:textId="302EF6F4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1986</w:t>
            </w:r>
          </w:p>
        </w:tc>
      </w:tr>
      <w:tr w:rsidR="00F360F8" w:rsidRPr="00DC2531" w14:paraId="0EDC58AF" w14:textId="77777777" w:rsidTr="00582CA7">
        <w:tc>
          <w:tcPr>
            <w:tcW w:w="1165" w:type="dxa"/>
            <w:shd w:val="clear" w:color="auto" w:fill="70AD47" w:themeFill="accent6"/>
          </w:tcPr>
          <w:p w14:paraId="15839195" w14:textId="7915934B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</w:t>
            </w:r>
          </w:p>
        </w:tc>
        <w:tc>
          <w:tcPr>
            <w:tcW w:w="900" w:type="dxa"/>
            <w:shd w:val="clear" w:color="auto" w:fill="FFFF00"/>
          </w:tcPr>
          <w:p w14:paraId="7374C922" w14:textId="6B5D84B6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VIII and VWF</w:t>
            </w:r>
          </w:p>
        </w:tc>
        <w:tc>
          <w:tcPr>
            <w:tcW w:w="1890" w:type="dxa"/>
            <w:shd w:val="clear" w:color="auto" w:fill="FFFF00"/>
          </w:tcPr>
          <w:p w14:paraId="62550C8B" w14:textId="7D193D1A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Pooled human plasma: SD</w:t>
            </w:r>
          </w:p>
        </w:tc>
        <w:tc>
          <w:tcPr>
            <w:tcW w:w="1980" w:type="dxa"/>
            <w:shd w:val="clear" w:color="auto" w:fill="FFFF00"/>
          </w:tcPr>
          <w:p w14:paraId="1EA67E61" w14:textId="6B6D2EED" w:rsidR="00F360F8" w:rsidRPr="00F360F8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>VWF:</w:t>
            </w:r>
            <w:r w:rsidRPr="00DC2531">
              <w:rPr>
                <w:sz w:val="20"/>
                <w:szCs w:val="20"/>
              </w:rPr>
              <w:t xml:space="preserve"> </w:t>
            </w:r>
            <w:proofErr w:type="spellStart"/>
            <w:r w:rsidRPr="00F360F8">
              <w:rPr>
                <w:sz w:val="20"/>
                <w:szCs w:val="20"/>
              </w:rPr>
              <w:t>RCo</w:t>
            </w:r>
            <w:proofErr w:type="spellEnd"/>
            <w:r w:rsidRPr="00F360F8">
              <w:rPr>
                <w:sz w:val="20"/>
                <w:szCs w:val="20"/>
              </w:rPr>
              <w:t xml:space="preserve">: 15.8 ± 11 hours </w:t>
            </w:r>
          </w:p>
          <w:p w14:paraId="73CF1F9D" w14:textId="479BD239" w:rsidR="00F360F8" w:rsidRPr="00DC2531" w:rsidRDefault="00F360F8" w:rsidP="00582CA7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FVIII:C: 19.6 ± 6.9</w:t>
            </w:r>
            <w:r w:rsidR="00582CA7">
              <w:rPr>
                <w:sz w:val="20"/>
                <w:szCs w:val="20"/>
              </w:rPr>
              <w:t xml:space="preserve"> </w:t>
            </w:r>
            <w:proofErr w:type="spellStart"/>
            <w:r w:rsidR="00582CA7"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14:paraId="3544D87C" w14:textId="77777777" w:rsidR="00F360F8" w:rsidRPr="00F360F8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>1:1</w:t>
            </w:r>
          </w:p>
          <w:p w14:paraId="1C274EF2" w14:textId="77777777" w:rsidR="00F360F8" w:rsidRPr="00DC2531" w:rsidRDefault="00F360F8" w:rsidP="00DC2531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00"/>
          </w:tcPr>
          <w:p w14:paraId="6BFCB22F" w14:textId="15AD81CC" w:rsidR="00F360F8" w:rsidRPr="00DC2531" w:rsidRDefault="00F360F8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Wilate</w:t>
            </w:r>
            <w:proofErr w:type="spellEnd"/>
          </w:p>
        </w:tc>
        <w:tc>
          <w:tcPr>
            <w:tcW w:w="1876" w:type="dxa"/>
            <w:shd w:val="clear" w:color="auto" w:fill="FFFF00"/>
          </w:tcPr>
          <w:p w14:paraId="584CA17F" w14:textId="0DEF7780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2009</w:t>
            </w:r>
          </w:p>
        </w:tc>
      </w:tr>
    </w:tbl>
    <w:p w14:paraId="375EFC9F" w14:textId="4CBBCDB9" w:rsidR="001851D7" w:rsidRPr="00DC2531" w:rsidRDefault="001851D7" w:rsidP="00DC2531">
      <w:pPr>
        <w:spacing w:after="0"/>
        <w:rPr>
          <w:sz w:val="20"/>
          <w:szCs w:val="20"/>
        </w:rPr>
      </w:pPr>
    </w:p>
    <w:p w14:paraId="0710AF1B" w14:textId="4B4D40C5" w:rsidR="00F360F8" w:rsidRPr="00DC2531" w:rsidRDefault="00F360F8" w:rsidP="00DC2531">
      <w:pPr>
        <w:spacing w:after="0"/>
        <w:rPr>
          <w:sz w:val="20"/>
          <w:szCs w:val="20"/>
          <w:u w:val="single"/>
        </w:rPr>
      </w:pPr>
      <w:r w:rsidRPr="00DC2531">
        <w:rPr>
          <w:sz w:val="20"/>
          <w:szCs w:val="20"/>
          <w:u w:val="single"/>
        </w:rPr>
        <w:t>Von Willebrand Factor Concentrates: Recombinant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06"/>
        <w:gridCol w:w="857"/>
        <w:gridCol w:w="1152"/>
        <w:gridCol w:w="2610"/>
        <w:gridCol w:w="2070"/>
        <w:gridCol w:w="1800"/>
      </w:tblGrid>
      <w:tr w:rsidR="00F360F8" w:rsidRPr="00DC2531" w14:paraId="0271CF89" w14:textId="77777777" w:rsidTr="009D2285">
        <w:tc>
          <w:tcPr>
            <w:tcW w:w="1406" w:type="dxa"/>
            <w:shd w:val="clear" w:color="auto" w:fill="4472C4" w:themeFill="accent1"/>
          </w:tcPr>
          <w:p w14:paraId="09B398D9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Generation</w:t>
            </w:r>
          </w:p>
        </w:tc>
        <w:tc>
          <w:tcPr>
            <w:tcW w:w="857" w:type="dxa"/>
            <w:shd w:val="clear" w:color="auto" w:fill="4472C4" w:themeFill="accent1"/>
          </w:tcPr>
          <w:p w14:paraId="49FB6093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1152" w:type="dxa"/>
            <w:shd w:val="clear" w:color="auto" w:fill="4472C4" w:themeFill="accent1"/>
          </w:tcPr>
          <w:p w14:paraId="4BB4B387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</w:t>
            </w:r>
          </w:p>
        </w:tc>
        <w:tc>
          <w:tcPr>
            <w:tcW w:w="2610" w:type="dxa"/>
            <w:shd w:val="clear" w:color="auto" w:fill="4472C4" w:themeFill="accent1"/>
          </w:tcPr>
          <w:p w14:paraId="6E5830DC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2070" w:type="dxa"/>
            <w:shd w:val="clear" w:color="auto" w:fill="4472C4" w:themeFill="accent1"/>
          </w:tcPr>
          <w:p w14:paraId="48575A90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800" w:type="dxa"/>
            <w:shd w:val="clear" w:color="auto" w:fill="4472C4" w:themeFill="accent1"/>
          </w:tcPr>
          <w:p w14:paraId="5A3A1CDA" w14:textId="77777777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Approval date</w:t>
            </w:r>
          </w:p>
        </w:tc>
      </w:tr>
      <w:tr w:rsidR="00F360F8" w:rsidRPr="00DC2531" w14:paraId="6133AC21" w14:textId="77777777" w:rsidTr="009D2285">
        <w:tc>
          <w:tcPr>
            <w:tcW w:w="1406" w:type="dxa"/>
            <w:shd w:val="clear" w:color="auto" w:fill="70AD47" w:themeFill="accent6"/>
          </w:tcPr>
          <w:p w14:paraId="6333634E" w14:textId="17B0FC14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Third</w:t>
            </w:r>
          </w:p>
        </w:tc>
        <w:tc>
          <w:tcPr>
            <w:tcW w:w="857" w:type="dxa"/>
          </w:tcPr>
          <w:p w14:paraId="45758B71" w14:textId="0DAECF26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VWF</w:t>
            </w:r>
          </w:p>
        </w:tc>
        <w:tc>
          <w:tcPr>
            <w:tcW w:w="1152" w:type="dxa"/>
          </w:tcPr>
          <w:p w14:paraId="4973524E" w14:textId="45393D44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CHO</w:t>
            </w:r>
          </w:p>
        </w:tc>
        <w:tc>
          <w:tcPr>
            <w:tcW w:w="2610" w:type="dxa"/>
          </w:tcPr>
          <w:p w14:paraId="68295586" w14:textId="3DBB537B" w:rsidR="00F360F8" w:rsidRPr="00DC2531" w:rsidRDefault="00F360F8" w:rsidP="00DC2531">
            <w:pPr>
              <w:rPr>
                <w:sz w:val="20"/>
                <w:szCs w:val="20"/>
              </w:rPr>
            </w:pPr>
            <w:r w:rsidRPr="00F360F8">
              <w:rPr>
                <w:sz w:val="20"/>
                <w:szCs w:val="20"/>
              </w:rPr>
              <w:t>19.1 +/- 4.9**Must have FVIII&gt;40% or give FVIII</w:t>
            </w:r>
          </w:p>
        </w:tc>
        <w:tc>
          <w:tcPr>
            <w:tcW w:w="2070" w:type="dxa"/>
          </w:tcPr>
          <w:p w14:paraId="14C2D1B2" w14:textId="0662EFA8" w:rsidR="00F360F8" w:rsidRPr="00DC2531" w:rsidRDefault="00F360F8" w:rsidP="00DC2531">
            <w:pPr>
              <w:rPr>
                <w:sz w:val="20"/>
                <w:szCs w:val="20"/>
              </w:rPr>
            </w:pPr>
            <w:proofErr w:type="spellStart"/>
            <w:r w:rsidRPr="00DC2531">
              <w:rPr>
                <w:sz w:val="20"/>
                <w:szCs w:val="20"/>
              </w:rPr>
              <w:t>VonVendi</w:t>
            </w:r>
            <w:proofErr w:type="spellEnd"/>
          </w:p>
        </w:tc>
        <w:tc>
          <w:tcPr>
            <w:tcW w:w="1800" w:type="dxa"/>
          </w:tcPr>
          <w:p w14:paraId="10F34F3E" w14:textId="13AF0E11" w:rsidR="00F360F8" w:rsidRPr="00DC2531" w:rsidRDefault="00F360F8" w:rsidP="00DC2531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2015</w:t>
            </w:r>
          </w:p>
        </w:tc>
      </w:tr>
    </w:tbl>
    <w:p w14:paraId="6DBAA147" w14:textId="567E5D17" w:rsidR="00F360F8" w:rsidRPr="00DC2531" w:rsidRDefault="00F360F8" w:rsidP="00DC2531">
      <w:pPr>
        <w:spacing w:after="0"/>
        <w:rPr>
          <w:sz w:val="20"/>
          <w:szCs w:val="20"/>
        </w:rPr>
      </w:pPr>
    </w:p>
    <w:p w14:paraId="3CBC60D9" w14:textId="77777777" w:rsidR="00A50843" w:rsidRPr="00C17E80" w:rsidRDefault="00A50843" w:rsidP="00A50843">
      <w:pPr>
        <w:spacing w:after="0"/>
        <w:rPr>
          <w:b/>
          <w:sz w:val="24"/>
          <w:szCs w:val="24"/>
          <w:u w:val="single"/>
        </w:rPr>
      </w:pPr>
      <w:r w:rsidRPr="00C17E80">
        <w:rPr>
          <w:b/>
          <w:sz w:val="24"/>
          <w:szCs w:val="24"/>
          <w:u w:val="single"/>
        </w:rPr>
        <w:t>Products for patients with inhibitors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98"/>
        <w:gridCol w:w="987"/>
        <w:gridCol w:w="1495"/>
        <w:gridCol w:w="1289"/>
        <w:gridCol w:w="1714"/>
        <w:gridCol w:w="1195"/>
        <w:gridCol w:w="1372"/>
      </w:tblGrid>
      <w:tr w:rsidR="00A50843" w:rsidRPr="00DC2531" w14:paraId="602EF4E7" w14:textId="77777777" w:rsidTr="006D58D8">
        <w:tc>
          <w:tcPr>
            <w:tcW w:w="1298" w:type="dxa"/>
            <w:shd w:val="clear" w:color="auto" w:fill="4472C4" w:themeFill="accent1"/>
          </w:tcPr>
          <w:p w14:paraId="21DC4BEF" w14:textId="77777777" w:rsidR="00A50843" w:rsidRPr="00DC2531" w:rsidRDefault="00A50843" w:rsidP="006D58D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4472C4" w:themeFill="accent1"/>
          </w:tcPr>
          <w:p w14:paraId="1B59E745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</w:t>
            </w:r>
          </w:p>
        </w:tc>
        <w:tc>
          <w:tcPr>
            <w:tcW w:w="1513" w:type="dxa"/>
            <w:shd w:val="clear" w:color="auto" w:fill="4472C4" w:themeFill="accent1"/>
          </w:tcPr>
          <w:p w14:paraId="6309F491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Host cell</w:t>
            </w:r>
          </w:p>
        </w:tc>
        <w:tc>
          <w:tcPr>
            <w:tcW w:w="1323" w:type="dxa"/>
            <w:shd w:val="clear" w:color="auto" w:fill="4472C4" w:themeFill="accent1"/>
          </w:tcPr>
          <w:p w14:paraId="0FF848DA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Half-life</w:t>
            </w:r>
          </w:p>
        </w:tc>
        <w:tc>
          <w:tcPr>
            <w:tcW w:w="1688" w:type="dxa"/>
            <w:shd w:val="clear" w:color="auto" w:fill="4472C4" w:themeFill="accent1"/>
          </w:tcPr>
          <w:p w14:paraId="430F956F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Product name</w:t>
            </w:r>
          </w:p>
        </w:tc>
        <w:tc>
          <w:tcPr>
            <w:tcW w:w="1146" w:type="dxa"/>
            <w:shd w:val="clear" w:color="auto" w:fill="4472C4" w:themeFill="accent1"/>
          </w:tcPr>
          <w:p w14:paraId="47E48CAE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Dosing</w:t>
            </w:r>
          </w:p>
        </w:tc>
        <w:tc>
          <w:tcPr>
            <w:tcW w:w="1395" w:type="dxa"/>
            <w:shd w:val="clear" w:color="auto" w:fill="4472C4" w:themeFill="accent1"/>
          </w:tcPr>
          <w:p w14:paraId="25F5C262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Approval date</w:t>
            </w:r>
          </w:p>
        </w:tc>
      </w:tr>
      <w:tr w:rsidR="00A50843" w:rsidRPr="00DC2531" w14:paraId="016621B7" w14:textId="77777777" w:rsidTr="006D58D8">
        <w:tc>
          <w:tcPr>
            <w:tcW w:w="1298" w:type="dxa"/>
            <w:shd w:val="clear" w:color="auto" w:fill="70AD47" w:themeFill="accent6"/>
          </w:tcPr>
          <w:p w14:paraId="047630D1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Recombinant</w:t>
            </w:r>
          </w:p>
        </w:tc>
        <w:tc>
          <w:tcPr>
            <w:tcW w:w="987" w:type="dxa"/>
            <w:shd w:val="clear" w:color="auto" w:fill="FFFF00"/>
          </w:tcPr>
          <w:p w14:paraId="453B6ECF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Activated Factor VII (7)</w:t>
            </w:r>
          </w:p>
        </w:tc>
        <w:tc>
          <w:tcPr>
            <w:tcW w:w="1513" w:type="dxa"/>
            <w:shd w:val="clear" w:color="auto" w:fill="FFFF00"/>
          </w:tcPr>
          <w:p w14:paraId="1416CD79" w14:textId="77777777" w:rsidR="00A50843" w:rsidRPr="00DC2531" w:rsidRDefault="00A50843" w:rsidP="006D58D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00"/>
          </w:tcPr>
          <w:p w14:paraId="49D55F5E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hours</w:t>
            </w:r>
          </w:p>
        </w:tc>
        <w:tc>
          <w:tcPr>
            <w:tcW w:w="1688" w:type="dxa"/>
            <w:shd w:val="clear" w:color="auto" w:fill="FFFF00"/>
          </w:tcPr>
          <w:p w14:paraId="19B86CC5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Novoseven</w:t>
            </w:r>
            <w:proofErr w:type="spellEnd"/>
          </w:p>
        </w:tc>
        <w:tc>
          <w:tcPr>
            <w:tcW w:w="1146" w:type="dxa"/>
            <w:shd w:val="clear" w:color="auto" w:fill="FFFF00"/>
          </w:tcPr>
          <w:p w14:paraId="53319051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90-270 mcg/kg</w:t>
            </w:r>
          </w:p>
        </w:tc>
        <w:tc>
          <w:tcPr>
            <w:tcW w:w="1395" w:type="dxa"/>
            <w:shd w:val="clear" w:color="auto" w:fill="FFFF00"/>
          </w:tcPr>
          <w:p w14:paraId="2F7A4998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1978, 2007</w:t>
            </w:r>
          </w:p>
        </w:tc>
      </w:tr>
      <w:tr w:rsidR="00A50843" w:rsidRPr="00DC2531" w14:paraId="4319D8AE" w14:textId="77777777" w:rsidTr="006D58D8">
        <w:tc>
          <w:tcPr>
            <w:tcW w:w="1298" w:type="dxa"/>
            <w:shd w:val="clear" w:color="auto" w:fill="70AD47" w:themeFill="accent6"/>
          </w:tcPr>
          <w:p w14:paraId="4628269F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 w:rsidRPr="00DC2531">
              <w:rPr>
                <w:sz w:val="20"/>
                <w:szCs w:val="20"/>
              </w:rPr>
              <w:t>Plasma derived</w:t>
            </w:r>
          </w:p>
        </w:tc>
        <w:tc>
          <w:tcPr>
            <w:tcW w:w="987" w:type="dxa"/>
            <w:shd w:val="clear" w:color="auto" w:fill="FFFF00"/>
          </w:tcPr>
          <w:p w14:paraId="0D5E83FF" w14:textId="77777777" w:rsidR="00A50843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Activated and non-activated</w:t>
            </w:r>
          </w:p>
          <w:p w14:paraId="7DFA9198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</w:t>
            </w:r>
          </w:p>
        </w:tc>
        <w:tc>
          <w:tcPr>
            <w:tcW w:w="1513" w:type="dxa"/>
            <w:shd w:val="clear" w:color="auto" w:fill="FFFF00"/>
          </w:tcPr>
          <w:p w14:paraId="10B06AC2" w14:textId="77777777" w:rsidR="00A50843" w:rsidRPr="00582CA7" w:rsidRDefault="00A50843" w:rsidP="006D58D8">
            <w:pPr>
              <w:rPr>
                <w:sz w:val="20"/>
                <w:szCs w:val="20"/>
              </w:rPr>
            </w:pPr>
            <w:r w:rsidRPr="00582CA7">
              <w:rPr>
                <w:sz w:val="20"/>
                <w:szCs w:val="20"/>
              </w:rPr>
              <w:t>Pooled human plasma: pasteurized</w:t>
            </w:r>
          </w:p>
        </w:tc>
        <w:tc>
          <w:tcPr>
            <w:tcW w:w="1323" w:type="dxa"/>
            <w:shd w:val="clear" w:color="auto" w:fill="FFFF00"/>
          </w:tcPr>
          <w:p w14:paraId="5AFC55BD" w14:textId="77777777" w:rsidR="00A50843" w:rsidRPr="00F360F8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every 6-12 hours</w:t>
            </w:r>
            <w:r w:rsidRPr="00F360F8">
              <w:rPr>
                <w:sz w:val="20"/>
                <w:szCs w:val="20"/>
              </w:rPr>
              <w:t xml:space="preserve"> </w:t>
            </w:r>
            <w:r w:rsidRPr="00F360F8">
              <w:rPr>
                <w:sz w:val="20"/>
                <w:szCs w:val="20"/>
              </w:rPr>
              <w:tab/>
            </w:r>
          </w:p>
          <w:p w14:paraId="1D721585" w14:textId="77777777" w:rsidR="00A50843" w:rsidRPr="00DC2531" w:rsidRDefault="00A50843" w:rsidP="006D58D8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00"/>
          </w:tcPr>
          <w:p w14:paraId="3CB04B56" w14:textId="77777777" w:rsidR="00A50843" w:rsidRPr="00555099" w:rsidRDefault="00A50843" w:rsidP="006D58D8">
            <w:pPr>
              <w:rPr>
                <w:b/>
                <w:sz w:val="20"/>
                <w:szCs w:val="20"/>
              </w:rPr>
            </w:pPr>
            <w:r w:rsidRPr="00555099">
              <w:rPr>
                <w:b/>
                <w:sz w:val="20"/>
                <w:szCs w:val="20"/>
              </w:rPr>
              <w:t xml:space="preserve">FEIBA****caution </w:t>
            </w:r>
            <w:proofErr w:type="spellStart"/>
            <w:r w:rsidRPr="00555099">
              <w:rPr>
                <w:b/>
                <w:sz w:val="20"/>
                <w:szCs w:val="20"/>
              </w:rPr>
              <w:t>Hemlibra</w:t>
            </w:r>
            <w:proofErr w:type="spellEnd"/>
          </w:p>
        </w:tc>
        <w:tc>
          <w:tcPr>
            <w:tcW w:w="1146" w:type="dxa"/>
            <w:shd w:val="clear" w:color="auto" w:fill="FFFF00"/>
          </w:tcPr>
          <w:p w14:paraId="5246E8AD" w14:textId="77777777" w:rsidR="00A50843" w:rsidRPr="00555099" w:rsidRDefault="00A50843" w:rsidP="006D58D8">
            <w:pPr>
              <w:rPr>
                <w:b/>
                <w:sz w:val="20"/>
                <w:szCs w:val="20"/>
              </w:rPr>
            </w:pPr>
            <w:r w:rsidRPr="00555099">
              <w:rPr>
                <w:b/>
                <w:sz w:val="20"/>
                <w:szCs w:val="20"/>
              </w:rPr>
              <w:t>100 units/kg; no more than 200 units/kg/24 hours</w:t>
            </w:r>
          </w:p>
        </w:tc>
        <w:tc>
          <w:tcPr>
            <w:tcW w:w="1395" w:type="dxa"/>
            <w:shd w:val="clear" w:color="auto" w:fill="FFFF00"/>
          </w:tcPr>
          <w:p w14:paraId="055904CD" w14:textId="77777777" w:rsidR="00A50843" w:rsidRPr="00DC2531" w:rsidRDefault="00A50843" w:rsidP="006D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2013</w:t>
            </w:r>
          </w:p>
        </w:tc>
      </w:tr>
    </w:tbl>
    <w:p w14:paraId="519A6B7E" w14:textId="77777777" w:rsidR="00A50843" w:rsidRDefault="00A50843" w:rsidP="00A50843">
      <w:pPr>
        <w:spacing w:after="0"/>
        <w:rPr>
          <w:b/>
          <w:sz w:val="20"/>
          <w:szCs w:val="20"/>
          <w:u w:val="single"/>
        </w:rPr>
      </w:pPr>
    </w:p>
    <w:p w14:paraId="5C2619E6" w14:textId="77777777" w:rsidR="00A50843" w:rsidRDefault="00A50843" w:rsidP="00FA7DD3">
      <w:pPr>
        <w:spacing w:after="0"/>
        <w:rPr>
          <w:b/>
          <w:sz w:val="20"/>
          <w:szCs w:val="20"/>
          <w:u w:val="single"/>
        </w:rPr>
      </w:pPr>
    </w:p>
    <w:p w14:paraId="0C9AD4B8" w14:textId="6F384118" w:rsidR="00315DD3" w:rsidRDefault="009D2285" w:rsidP="00FA7DD3">
      <w:pPr>
        <w:spacing w:after="0"/>
        <w:rPr>
          <w:sz w:val="20"/>
          <w:szCs w:val="20"/>
        </w:rPr>
      </w:pPr>
      <w:r w:rsidRPr="009D2285">
        <w:rPr>
          <w:b/>
          <w:sz w:val="20"/>
          <w:szCs w:val="20"/>
          <w:u w:val="single"/>
        </w:rPr>
        <w:lastRenderedPageBreak/>
        <w:t>Emicizumab</w:t>
      </w:r>
      <w:r>
        <w:rPr>
          <w:b/>
          <w:sz w:val="20"/>
          <w:szCs w:val="20"/>
          <w:u w:val="single"/>
        </w:rPr>
        <w:t xml:space="preserve">: </w:t>
      </w:r>
      <w:r w:rsidRPr="009D2285">
        <w:rPr>
          <w:b/>
          <w:sz w:val="20"/>
          <w:szCs w:val="20"/>
          <w:u w:val="single"/>
        </w:rPr>
        <w:t xml:space="preserve"> Key Points</w:t>
      </w:r>
      <w:r w:rsidR="002B3A8C">
        <w:rPr>
          <w:sz w:val="20"/>
          <w:szCs w:val="20"/>
        </w:rPr>
        <w:tab/>
      </w:r>
    </w:p>
    <w:p w14:paraId="270764FE" w14:textId="57EE256D" w:rsidR="00FA7DD3" w:rsidRPr="00315DD3" w:rsidRDefault="00FA7DD3" w:rsidP="00315D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15DD3">
        <w:rPr>
          <w:sz w:val="20"/>
          <w:szCs w:val="20"/>
        </w:rPr>
        <w:t xml:space="preserve">Bispecific antibody to </w:t>
      </w:r>
      <w:proofErr w:type="spellStart"/>
      <w:r w:rsidRPr="00315DD3">
        <w:rPr>
          <w:sz w:val="20"/>
          <w:szCs w:val="20"/>
        </w:rPr>
        <w:t>FIXa</w:t>
      </w:r>
      <w:proofErr w:type="spellEnd"/>
      <w:r w:rsidRPr="00315DD3">
        <w:rPr>
          <w:sz w:val="20"/>
          <w:szCs w:val="20"/>
        </w:rPr>
        <w:t xml:space="preserve"> and X</w:t>
      </w:r>
      <w:r w:rsidRPr="00315DD3">
        <w:rPr>
          <w:sz w:val="20"/>
          <w:szCs w:val="20"/>
        </w:rPr>
        <w:tab/>
      </w:r>
    </w:p>
    <w:p w14:paraId="6D38BA9D" w14:textId="7C96249C" w:rsidR="00DC2531" w:rsidRPr="00DC2531" w:rsidRDefault="00DC2531" w:rsidP="00DC25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Use with only Factor VIII Deficiency (not IX)</w:t>
      </w:r>
    </w:p>
    <w:p w14:paraId="4B275795" w14:textId="77777777" w:rsidR="00DC2531" w:rsidRPr="00DC2531" w:rsidRDefault="00DC2531" w:rsidP="00DC25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Used prophylactically; may still need treatment doses of standard medications</w:t>
      </w:r>
    </w:p>
    <w:p w14:paraId="3F57BD5B" w14:textId="77777777" w:rsidR="00DC2531" w:rsidRPr="00DC2531" w:rsidRDefault="00DC2531" w:rsidP="00DC2531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Patients on Emicizumab are similar in clotting capacity to mild Factor VIII patients.</w:t>
      </w:r>
    </w:p>
    <w:p w14:paraId="240817D0" w14:textId="77777777" w:rsidR="00DC2531" w:rsidRPr="00DC2531" w:rsidRDefault="00DC2531" w:rsidP="00DC2531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If factor levels are needed higher than ~15%, factor VIII must be used to supplement.</w:t>
      </w:r>
    </w:p>
    <w:p w14:paraId="6D195903" w14:textId="464CE9CF" w:rsidR="00DC2531" w:rsidRPr="00582CA7" w:rsidRDefault="00DC2531" w:rsidP="00582C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82CA7">
        <w:rPr>
          <w:sz w:val="20"/>
          <w:szCs w:val="20"/>
        </w:rPr>
        <w:t>Considerations for monitoring</w:t>
      </w:r>
      <w:r w:rsidR="00582CA7" w:rsidRPr="00582CA7">
        <w:rPr>
          <w:sz w:val="20"/>
          <w:szCs w:val="20"/>
        </w:rPr>
        <w:t>:</w:t>
      </w:r>
      <w:r w:rsidR="00582CA7">
        <w:rPr>
          <w:sz w:val="20"/>
          <w:szCs w:val="20"/>
        </w:rPr>
        <w:t xml:space="preserve">  </w:t>
      </w:r>
      <w:r w:rsidRPr="00582CA7">
        <w:rPr>
          <w:sz w:val="20"/>
          <w:szCs w:val="20"/>
        </w:rPr>
        <w:t xml:space="preserve">All routine </w:t>
      </w:r>
      <w:proofErr w:type="spellStart"/>
      <w:r w:rsidRPr="00582CA7">
        <w:rPr>
          <w:sz w:val="20"/>
          <w:szCs w:val="20"/>
        </w:rPr>
        <w:t>aPTT</w:t>
      </w:r>
      <w:proofErr w:type="spellEnd"/>
      <w:r w:rsidRPr="00582CA7">
        <w:rPr>
          <w:sz w:val="20"/>
          <w:szCs w:val="20"/>
        </w:rPr>
        <w:t xml:space="preserve"> clotting assays will be inaccurate.  </w:t>
      </w:r>
    </w:p>
    <w:p w14:paraId="0078C2FA" w14:textId="32769FF1" w:rsidR="00DC2531" w:rsidRPr="00DC2531" w:rsidRDefault="5A07E9B2" w:rsidP="00DC25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5A07E9B2">
        <w:rPr>
          <w:sz w:val="20"/>
          <w:szCs w:val="20"/>
        </w:rPr>
        <w:t xml:space="preserve">For patients with inhibitors, DO NOT USE FEIBA to treat bleeds when on Emicizumab due to TMA and thrombosis.  </w:t>
      </w:r>
      <w:proofErr w:type="spellStart"/>
      <w:r w:rsidRPr="5A07E9B2">
        <w:rPr>
          <w:sz w:val="20"/>
          <w:szCs w:val="20"/>
        </w:rPr>
        <w:t>Novoseven</w:t>
      </w:r>
      <w:proofErr w:type="spellEnd"/>
      <w:r w:rsidRPr="5A07E9B2">
        <w:rPr>
          <w:sz w:val="20"/>
          <w:szCs w:val="20"/>
        </w:rPr>
        <w:t xml:space="preserve"> is a safer alternative. </w:t>
      </w:r>
    </w:p>
    <w:p w14:paraId="33DCA01A" w14:textId="77777777" w:rsidR="00DC2531" w:rsidRPr="00DC2531" w:rsidRDefault="00DC2531" w:rsidP="00DC25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2531">
        <w:rPr>
          <w:sz w:val="20"/>
          <w:szCs w:val="20"/>
        </w:rPr>
        <w:t>Emicizumab has a very long half-life and remains bioavailable for up to six months.  Stopping the drug will not stop the effect of the drug.</w:t>
      </w:r>
    </w:p>
    <w:p w14:paraId="48CCF9B0" w14:textId="7D7321A6" w:rsidR="00DC2531" w:rsidRPr="00582CA7" w:rsidRDefault="00DC2531" w:rsidP="00AE0DD6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315DD3">
        <w:rPr>
          <w:sz w:val="20"/>
          <w:szCs w:val="20"/>
        </w:rPr>
        <w:t>VCUHS does not have on formulary.</w:t>
      </w:r>
      <w:r w:rsidR="002B3A8C" w:rsidRPr="002B3A8C">
        <w:rPr>
          <w:noProof/>
        </w:rPr>
        <w:t xml:space="preserve"> </w:t>
      </w:r>
    </w:p>
    <w:sectPr w:rsidR="00DC2531" w:rsidRPr="00582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1351" w14:textId="77777777" w:rsidR="00E848CA" w:rsidRDefault="00E848CA" w:rsidP="00315DD3">
      <w:pPr>
        <w:spacing w:after="0" w:line="240" w:lineRule="auto"/>
      </w:pPr>
      <w:r>
        <w:separator/>
      </w:r>
    </w:p>
  </w:endnote>
  <w:endnote w:type="continuationSeparator" w:id="0">
    <w:p w14:paraId="758EF97E" w14:textId="77777777" w:rsidR="00E848CA" w:rsidRDefault="00E848CA" w:rsidP="003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7647" w14:textId="77777777" w:rsidR="00E848CA" w:rsidRDefault="00E848CA" w:rsidP="00315DD3">
      <w:pPr>
        <w:spacing w:after="0" w:line="240" w:lineRule="auto"/>
      </w:pPr>
      <w:r>
        <w:separator/>
      </w:r>
    </w:p>
  </w:footnote>
  <w:footnote w:type="continuationSeparator" w:id="0">
    <w:p w14:paraId="36C3934B" w14:textId="77777777" w:rsidR="00E848CA" w:rsidRDefault="00E848CA" w:rsidP="0031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94AA" w14:textId="1FE18B33" w:rsidR="00315DD3" w:rsidRDefault="00315DD3">
    <w:pPr>
      <w:pStyle w:val="Header"/>
    </w:pPr>
    <w:r>
      <w:t>4/2020</w:t>
    </w:r>
  </w:p>
  <w:p w14:paraId="2AA5D4AF" w14:textId="77777777" w:rsidR="00315DD3" w:rsidRDefault="00315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608"/>
    <w:multiLevelType w:val="hybridMultilevel"/>
    <w:tmpl w:val="32182136"/>
    <w:lvl w:ilvl="0" w:tplc="8B50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41A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2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C3DB8"/>
    <w:multiLevelType w:val="hybridMultilevel"/>
    <w:tmpl w:val="32FA31B0"/>
    <w:lvl w:ilvl="0" w:tplc="CECE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B4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C4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4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4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27"/>
    <w:rsid w:val="001851D7"/>
    <w:rsid w:val="001957AF"/>
    <w:rsid w:val="002B3A8C"/>
    <w:rsid w:val="00315DD3"/>
    <w:rsid w:val="00427223"/>
    <w:rsid w:val="00432804"/>
    <w:rsid w:val="00440191"/>
    <w:rsid w:val="00582CA7"/>
    <w:rsid w:val="0058453B"/>
    <w:rsid w:val="005A75F3"/>
    <w:rsid w:val="00680468"/>
    <w:rsid w:val="00841E1A"/>
    <w:rsid w:val="00847C28"/>
    <w:rsid w:val="00861867"/>
    <w:rsid w:val="008F6642"/>
    <w:rsid w:val="009D2285"/>
    <w:rsid w:val="00A50843"/>
    <w:rsid w:val="00B14ABA"/>
    <w:rsid w:val="00BE59A0"/>
    <w:rsid w:val="00C65FE2"/>
    <w:rsid w:val="00C91E27"/>
    <w:rsid w:val="00DC2531"/>
    <w:rsid w:val="00E848CA"/>
    <w:rsid w:val="00E86EAB"/>
    <w:rsid w:val="00F360F8"/>
    <w:rsid w:val="00FA7DD3"/>
    <w:rsid w:val="5A07E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D593"/>
  <w15:chartTrackingRefBased/>
  <w15:docId w15:val="{58ABEE2E-DDB5-4729-BD2D-A915CFE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D3"/>
  </w:style>
  <w:style w:type="paragraph" w:styleId="Footer">
    <w:name w:val="footer"/>
    <w:basedOn w:val="Normal"/>
    <w:link w:val="FooterChar"/>
    <w:uiPriority w:val="99"/>
    <w:unhideWhenUsed/>
    <w:rsid w:val="0031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D3"/>
  </w:style>
  <w:style w:type="paragraph" w:styleId="ListParagraph">
    <w:name w:val="List Paragraph"/>
    <w:basedOn w:val="Normal"/>
    <w:uiPriority w:val="34"/>
    <w:qFormat/>
    <w:rsid w:val="0031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61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03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9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20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6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5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6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4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2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2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09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7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15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1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4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Janice Kuhn</cp:lastModifiedBy>
  <cp:revision>2</cp:revision>
  <dcterms:created xsi:type="dcterms:W3CDTF">2022-03-24T18:28:00Z</dcterms:created>
  <dcterms:modified xsi:type="dcterms:W3CDTF">2022-03-24T18:28:00Z</dcterms:modified>
</cp:coreProperties>
</file>